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BD97" w14:textId="77777777" w:rsidR="003C196D" w:rsidRPr="003C196D" w:rsidRDefault="003C196D" w:rsidP="003C196D">
      <w:pPr>
        <w:spacing w:after="0" w:line="240" w:lineRule="auto"/>
        <w:jc w:val="center"/>
        <w:rPr>
          <w:rFonts w:ascii="Times New Roman" w:eastAsia="Times New Roman" w:hAnsi="Times New Roman" w:cs="Times New Roman"/>
          <w:b/>
          <w:bCs/>
          <w:sz w:val="32"/>
          <w:szCs w:val="24"/>
        </w:rPr>
      </w:pPr>
      <w:r w:rsidRPr="003C196D">
        <w:rPr>
          <w:rFonts w:ascii="Arial" w:eastAsia="Times New Roman" w:hAnsi="Arial" w:cs="Arial"/>
          <w:b/>
          <w:caps/>
          <w:noProof/>
          <w:sz w:val="24"/>
          <w:szCs w:val="24"/>
          <w:lang w:eastAsia="lt-LT"/>
          <w14:ligatures w14:val="standardContextual"/>
        </w:rPr>
        <w:drawing>
          <wp:inline distT="0" distB="0" distL="0" distR="0" wp14:anchorId="11932129" wp14:editId="546BCDF4">
            <wp:extent cx="591185" cy="707390"/>
            <wp:effectExtent l="0" t="0" r="0" b="0"/>
            <wp:docPr id="1"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185" cy="707390"/>
                    </a:xfrm>
                    <a:prstGeom prst="rect">
                      <a:avLst/>
                    </a:prstGeom>
                    <a:noFill/>
                    <a:ln>
                      <a:noFill/>
                    </a:ln>
                  </pic:spPr>
                </pic:pic>
              </a:graphicData>
            </a:graphic>
          </wp:inline>
        </w:drawing>
      </w:r>
    </w:p>
    <w:p w14:paraId="26EFE821" w14:textId="77777777" w:rsidR="003C196D" w:rsidRPr="003C196D" w:rsidRDefault="003C196D" w:rsidP="003C196D">
      <w:pPr>
        <w:spacing w:after="0" w:line="360" w:lineRule="auto"/>
        <w:jc w:val="center"/>
        <w:rPr>
          <w:rFonts w:ascii="Arial" w:eastAsia="Times New Roman" w:hAnsi="Arial" w:cs="Arial"/>
          <w:b/>
          <w:bCs/>
          <w:sz w:val="24"/>
          <w:szCs w:val="24"/>
        </w:rPr>
      </w:pPr>
      <w:r w:rsidRPr="003C196D">
        <w:rPr>
          <w:rFonts w:ascii="Arial" w:eastAsia="Times New Roman" w:hAnsi="Arial" w:cs="Arial"/>
          <w:b/>
          <w:bCs/>
          <w:sz w:val="24"/>
          <w:szCs w:val="24"/>
        </w:rPr>
        <w:t xml:space="preserve">JONIŠKIO R. SKAISTGIRIO GIMNAZIJOS </w:t>
      </w:r>
    </w:p>
    <w:p w14:paraId="5CA91326" w14:textId="77777777" w:rsidR="003C196D" w:rsidRPr="003C196D" w:rsidRDefault="003C196D" w:rsidP="003C196D">
      <w:pPr>
        <w:spacing w:after="0" w:line="360" w:lineRule="auto"/>
        <w:jc w:val="center"/>
        <w:rPr>
          <w:rFonts w:ascii="Arial" w:eastAsia="Times New Roman" w:hAnsi="Arial" w:cs="Arial"/>
          <w:b/>
          <w:bCs/>
          <w:sz w:val="24"/>
          <w:szCs w:val="24"/>
        </w:rPr>
      </w:pPr>
      <w:r w:rsidRPr="003C196D">
        <w:rPr>
          <w:rFonts w:ascii="Arial" w:eastAsia="Times New Roman" w:hAnsi="Arial" w:cs="Arial"/>
          <w:b/>
          <w:bCs/>
          <w:sz w:val="24"/>
          <w:szCs w:val="24"/>
        </w:rPr>
        <w:t>DIREKTORIUS</w:t>
      </w:r>
    </w:p>
    <w:p w14:paraId="5D5070D8" w14:textId="77777777" w:rsidR="003C196D" w:rsidRPr="003C196D" w:rsidRDefault="003C196D" w:rsidP="003C196D">
      <w:pPr>
        <w:spacing w:after="0" w:line="360" w:lineRule="auto"/>
        <w:rPr>
          <w:rFonts w:ascii="Arial" w:eastAsia="Calibri" w:hAnsi="Arial" w:cs="Arial"/>
          <w:b/>
          <w:sz w:val="24"/>
          <w:szCs w:val="24"/>
        </w:rPr>
      </w:pPr>
    </w:p>
    <w:p w14:paraId="7205F8B7" w14:textId="77777777" w:rsidR="003C196D" w:rsidRPr="003C196D" w:rsidRDefault="003C196D" w:rsidP="003C196D">
      <w:pPr>
        <w:spacing w:after="0" w:line="360" w:lineRule="auto"/>
        <w:rPr>
          <w:rFonts w:ascii="Arial" w:eastAsia="Calibri" w:hAnsi="Arial" w:cs="Arial"/>
          <w:b/>
          <w:sz w:val="24"/>
          <w:szCs w:val="24"/>
        </w:rPr>
      </w:pPr>
    </w:p>
    <w:p w14:paraId="6A23740C" w14:textId="77777777" w:rsidR="003C196D" w:rsidRPr="003C196D" w:rsidRDefault="003C196D" w:rsidP="003C196D">
      <w:pPr>
        <w:spacing w:after="0" w:line="360" w:lineRule="auto"/>
        <w:jc w:val="center"/>
        <w:rPr>
          <w:rFonts w:ascii="Arial" w:eastAsia="Calibri" w:hAnsi="Arial" w:cs="Arial"/>
          <w:b/>
          <w:sz w:val="24"/>
          <w:szCs w:val="24"/>
        </w:rPr>
      </w:pPr>
      <w:r w:rsidRPr="003C196D">
        <w:rPr>
          <w:rFonts w:ascii="Arial" w:eastAsia="Calibri" w:hAnsi="Arial" w:cs="Arial"/>
          <w:b/>
          <w:sz w:val="24"/>
          <w:szCs w:val="24"/>
        </w:rPr>
        <w:t>ĮSAKYMAS</w:t>
      </w:r>
    </w:p>
    <w:p w14:paraId="6D27DC07" w14:textId="77777777" w:rsidR="003C196D" w:rsidRPr="003C196D" w:rsidRDefault="003C196D" w:rsidP="003C196D">
      <w:pPr>
        <w:spacing w:after="0" w:line="360" w:lineRule="auto"/>
        <w:jc w:val="center"/>
        <w:rPr>
          <w:rFonts w:ascii="Arial" w:eastAsia="Calibri" w:hAnsi="Arial" w:cs="Arial"/>
          <w:b/>
          <w:sz w:val="24"/>
          <w:szCs w:val="24"/>
        </w:rPr>
      </w:pPr>
      <w:r w:rsidRPr="003C196D">
        <w:rPr>
          <w:rFonts w:ascii="Arial" w:eastAsia="Calibri" w:hAnsi="Arial" w:cs="Arial"/>
          <w:b/>
          <w:sz w:val="24"/>
          <w:szCs w:val="24"/>
        </w:rPr>
        <w:t>DĖL JONIŠKIO R. SKAISTGIRIO GIMNAZIJOS 2025–2026 ir 2026–2027 MOKSLO METŲ IKIMOKYKLINIO, PRADINIO, PAGRINDINIO IR VIDURINIO UGDYMO PROGRAMŲ UGDYMO PLANO PAKEITIMO</w:t>
      </w:r>
    </w:p>
    <w:p w14:paraId="2D30F96C" w14:textId="77777777" w:rsidR="003C196D" w:rsidRPr="003C196D" w:rsidRDefault="003C196D" w:rsidP="003C196D">
      <w:pPr>
        <w:spacing w:after="0" w:line="360" w:lineRule="auto"/>
        <w:jc w:val="center"/>
        <w:rPr>
          <w:rFonts w:ascii="Arial" w:eastAsia="Calibri" w:hAnsi="Arial" w:cs="Arial"/>
          <w:b/>
          <w:sz w:val="24"/>
          <w:szCs w:val="24"/>
        </w:rPr>
      </w:pPr>
    </w:p>
    <w:p w14:paraId="4ADD67E5" w14:textId="3A4E978A" w:rsidR="003C196D" w:rsidRPr="003C196D" w:rsidRDefault="003C196D" w:rsidP="003C196D">
      <w:pPr>
        <w:spacing w:after="0" w:line="360" w:lineRule="auto"/>
        <w:jc w:val="center"/>
        <w:rPr>
          <w:rFonts w:ascii="Arial" w:eastAsia="Calibri" w:hAnsi="Arial" w:cs="Arial"/>
          <w:sz w:val="24"/>
          <w:szCs w:val="24"/>
        </w:rPr>
      </w:pPr>
      <w:r w:rsidRPr="003C196D">
        <w:rPr>
          <w:rFonts w:ascii="Arial" w:eastAsia="Calibri" w:hAnsi="Arial" w:cs="Arial"/>
          <w:sz w:val="24"/>
          <w:szCs w:val="24"/>
        </w:rPr>
        <w:t>202</w:t>
      </w:r>
      <w:r>
        <w:rPr>
          <w:rFonts w:ascii="Arial" w:eastAsia="Calibri" w:hAnsi="Arial" w:cs="Arial"/>
          <w:sz w:val="24"/>
          <w:szCs w:val="24"/>
        </w:rPr>
        <w:t>6</w:t>
      </w:r>
      <w:r w:rsidRPr="003C196D">
        <w:rPr>
          <w:rFonts w:ascii="Arial" w:eastAsia="Calibri" w:hAnsi="Arial" w:cs="Arial"/>
          <w:sz w:val="24"/>
          <w:szCs w:val="24"/>
        </w:rPr>
        <w:t xml:space="preserve"> m. </w:t>
      </w:r>
      <w:r>
        <w:rPr>
          <w:rFonts w:ascii="Arial" w:eastAsia="Calibri" w:hAnsi="Arial" w:cs="Arial"/>
          <w:sz w:val="24"/>
          <w:szCs w:val="24"/>
        </w:rPr>
        <w:t>kovo</w:t>
      </w:r>
      <w:r w:rsidRPr="003C196D">
        <w:rPr>
          <w:rFonts w:ascii="Arial" w:eastAsia="Calibri" w:hAnsi="Arial" w:cs="Arial"/>
          <w:sz w:val="24"/>
          <w:szCs w:val="24"/>
        </w:rPr>
        <w:t xml:space="preserve"> </w:t>
      </w:r>
      <w:r>
        <w:rPr>
          <w:rFonts w:ascii="Arial" w:eastAsia="Calibri" w:hAnsi="Arial" w:cs="Arial"/>
          <w:sz w:val="24"/>
          <w:szCs w:val="24"/>
        </w:rPr>
        <w:t>23</w:t>
      </w:r>
      <w:r w:rsidRPr="003C196D">
        <w:rPr>
          <w:rFonts w:ascii="Arial" w:eastAsia="Calibri" w:hAnsi="Arial" w:cs="Arial"/>
          <w:sz w:val="24"/>
          <w:szCs w:val="24"/>
        </w:rPr>
        <w:t xml:space="preserve"> d. V-</w:t>
      </w:r>
    </w:p>
    <w:p w14:paraId="2AE796DB" w14:textId="77777777" w:rsidR="003C196D" w:rsidRPr="003C196D" w:rsidRDefault="003C196D" w:rsidP="003C196D">
      <w:pPr>
        <w:spacing w:after="0" w:line="360" w:lineRule="auto"/>
        <w:jc w:val="center"/>
        <w:rPr>
          <w:rFonts w:ascii="Arial" w:eastAsia="Calibri" w:hAnsi="Arial" w:cs="Arial"/>
          <w:sz w:val="24"/>
          <w:szCs w:val="24"/>
        </w:rPr>
      </w:pPr>
      <w:r w:rsidRPr="003C196D">
        <w:rPr>
          <w:rFonts w:ascii="Arial" w:eastAsia="Calibri" w:hAnsi="Arial" w:cs="Arial"/>
          <w:sz w:val="24"/>
          <w:szCs w:val="24"/>
        </w:rPr>
        <w:t>Skaistgirys</w:t>
      </w:r>
    </w:p>
    <w:p w14:paraId="0581EB2D" w14:textId="77777777" w:rsidR="003C196D" w:rsidRDefault="003C196D" w:rsidP="00C64013">
      <w:pPr>
        <w:spacing w:after="0" w:line="240" w:lineRule="auto"/>
        <w:jc w:val="center"/>
        <w:textAlignment w:val="baseline"/>
        <w:rPr>
          <w:rFonts w:ascii="Times New Roman" w:eastAsia="Times New Roman" w:hAnsi="Times New Roman" w:cs="Times New Roman"/>
          <w:b/>
          <w:bCs/>
          <w:color w:val="000000"/>
          <w:sz w:val="24"/>
          <w:szCs w:val="24"/>
          <w:lang w:eastAsia="lt-LT"/>
        </w:rPr>
      </w:pPr>
    </w:p>
    <w:p w14:paraId="32C00D9C" w14:textId="77777777" w:rsidR="003C196D" w:rsidRDefault="003C196D" w:rsidP="003C196D">
      <w:pPr>
        <w:spacing w:after="0" w:line="240" w:lineRule="auto"/>
        <w:textAlignment w:val="baseline"/>
        <w:rPr>
          <w:rFonts w:ascii="Times New Roman" w:eastAsia="Times New Roman" w:hAnsi="Times New Roman" w:cs="Times New Roman"/>
          <w:b/>
          <w:bCs/>
          <w:color w:val="000000"/>
          <w:sz w:val="24"/>
          <w:szCs w:val="24"/>
          <w:lang w:eastAsia="lt-LT"/>
        </w:rPr>
      </w:pPr>
    </w:p>
    <w:p w14:paraId="2B8E0E2E" w14:textId="77777777" w:rsidR="003C196D" w:rsidRDefault="003C196D" w:rsidP="00C64013">
      <w:pPr>
        <w:spacing w:after="0" w:line="240" w:lineRule="auto"/>
        <w:jc w:val="center"/>
        <w:textAlignment w:val="baseline"/>
        <w:rPr>
          <w:rFonts w:ascii="Times New Roman" w:eastAsia="Times New Roman" w:hAnsi="Times New Roman" w:cs="Times New Roman"/>
          <w:b/>
          <w:bCs/>
          <w:color w:val="000000"/>
          <w:sz w:val="24"/>
          <w:szCs w:val="24"/>
          <w:lang w:eastAsia="lt-LT"/>
        </w:rPr>
      </w:pPr>
    </w:p>
    <w:p w14:paraId="1AF766F4" w14:textId="2258A5B7" w:rsidR="00C64013" w:rsidRPr="003C196D" w:rsidRDefault="003C196D" w:rsidP="003C196D">
      <w:pPr>
        <w:tabs>
          <w:tab w:val="left" w:pos="851"/>
        </w:tabs>
        <w:spacing w:after="0" w:line="360" w:lineRule="auto"/>
        <w:rPr>
          <w:rFonts w:ascii="Arial" w:eastAsia="Calibri" w:hAnsi="Arial" w:cs="Arial"/>
          <w:sz w:val="24"/>
          <w:szCs w:val="24"/>
        </w:rPr>
      </w:pPr>
      <w:r>
        <w:rPr>
          <w:rFonts w:ascii="Arial" w:eastAsia="Calibri" w:hAnsi="Arial" w:cs="Arial"/>
          <w:sz w:val="24"/>
          <w:szCs w:val="24"/>
        </w:rPr>
        <w:tab/>
      </w:r>
      <w:r w:rsidRPr="003C196D">
        <w:rPr>
          <w:rFonts w:ascii="Arial" w:eastAsia="Calibri" w:hAnsi="Arial" w:cs="Arial"/>
          <w:sz w:val="24"/>
          <w:szCs w:val="24"/>
        </w:rPr>
        <w:t xml:space="preserve">Vadovaudamasi 2025–2026 ir 2026–2027 mokslo metų pradinio, pagrindinio ir vidurinio ugdymo programų bendrųjų ugdymo planų, patvirtintų Lietuvos Respublikos švietimo, mokslo ir sporto ministro 2025 m. gegužės 21 d. įsakymu Nr. V-559, 14 punktu, </w:t>
      </w:r>
      <w:r w:rsidR="00C64013" w:rsidRPr="003C196D">
        <w:rPr>
          <w:rFonts w:ascii="Arial" w:eastAsia="Times New Roman" w:hAnsi="Arial" w:cs="Arial"/>
          <w:color w:val="000000"/>
          <w:sz w:val="24"/>
          <w:szCs w:val="24"/>
          <w:lang w:eastAsia="lt-LT"/>
        </w:rPr>
        <w:t> </w:t>
      </w:r>
    </w:p>
    <w:p w14:paraId="3CFA4843" w14:textId="3ABECA04" w:rsidR="00C64013" w:rsidRPr="003C196D" w:rsidRDefault="003C196D" w:rsidP="003C196D">
      <w:pPr>
        <w:tabs>
          <w:tab w:val="left" w:pos="851"/>
          <w:tab w:val="left" w:pos="1276"/>
        </w:tabs>
        <w:spacing w:after="0" w:line="360" w:lineRule="auto"/>
        <w:ind w:firstLine="851"/>
        <w:textAlignment w:val="baseline"/>
        <w:rPr>
          <w:rFonts w:ascii="Arial" w:eastAsia="Times New Roman" w:hAnsi="Arial" w:cs="Arial"/>
          <w:color w:val="000000"/>
          <w:sz w:val="24"/>
          <w:szCs w:val="24"/>
          <w:lang w:eastAsia="lt-LT"/>
        </w:rPr>
      </w:pPr>
      <w:bookmarkStart w:id="0" w:name="part_025b87df45dd4d048372045742cc4e6f"/>
      <w:bookmarkEnd w:id="0"/>
      <w:r>
        <w:rPr>
          <w:rFonts w:ascii="Arial" w:eastAsia="Times New Roman" w:hAnsi="Arial" w:cs="Arial"/>
          <w:color w:val="000000"/>
          <w:spacing w:val="70"/>
          <w:sz w:val="24"/>
          <w:szCs w:val="24"/>
          <w:lang w:eastAsia="lt-LT"/>
        </w:rPr>
        <w:t xml:space="preserve">1. </w:t>
      </w:r>
      <w:r w:rsidR="00C64013" w:rsidRPr="003C196D">
        <w:rPr>
          <w:rFonts w:ascii="Arial" w:eastAsia="Times New Roman" w:hAnsi="Arial" w:cs="Arial"/>
          <w:color w:val="000000"/>
          <w:spacing w:val="70"/>
          <w:sz w:val="24"/>
          <w:szCs w:val="24"/>
          <w:lang w:eastAsia="lt-LT"/>
        </w:rPr>
        <w:t>Pakeičiu</w:t>
      </w:r>
      <w:r w:rsidR="00C64013" w:rsidRPr="003C196D">
        <w:rPr>
          <w:rFonts w:ascii="Arial" w:eastAsia="Times New Roman" w:hAnsi="Arial" w:cs="Arial"/>
          <w:color w:val="000000"/>
          <w:sz w:val="24"/>
          <w:szCs w:val="24"/>
          <w:lang w:eastAsia="lt-LT"/>
        </w:rPr>
        <w:t> Joniškio r. Skaistgirio gimnazijos 2025–2026 ir 2026–2027 mokslo metų pradinio, pagrindinio ir vidurinio ugdymo programų bendruosius ugdymo plan</w:t>
      </w:r>
      <w:r>
        <w:rPr>
          <w:rFonts w:ascii="Arial" w:eastAsia="Times New Roman" w:hAnsi="Arial" w:cs="Arial"/>
          <w:color w:val="000000"/>
          <w:sz w:val="24"/>
          <w:szCs w:val="24"/>
          <w:lang w:eastAsia="lt-LT"/>
        </w:rPr>
        <w:t>o</w:t>
      </w:r>
      <w:r w:rsidR="00C64013" w:rsidRPr="003C196D">
        <w:rPr>
          <w:rFonts w:ascii="Arial" w:eastAsia="Times New Roman" w:hAnsi="Arial" w:cs="Arial"/>
          <w:color w:val="000000"/>
          <w:sz w:val="24"/>
          <w:szCs w:val="24"/>
          <w:lang w:eastAsia="lt-LT"/>
        </w:rPr>
        <w:t>, patvirtint</w:t>
      </w:r>
      <w:r>
        <w:rPr>
          <w:rFonts w:ascii="Arial" w:eastAsia="Times New Roman" w:hAnsi="Arial" w:cs="Arial"/>
          <w:color w:val="000000"/>
          <w:sz w:val="24"/>
          <w:szCs w:val="24"/>
          <w:lang w:eastAsia="lt-LT"/>
        </w:rPr>
        <w:t>o</w:t>
      </w:r>
      <w:r w:rsidR="00C64013" w:rsidRPr="003C196D">
        <w:rPr>
          <w:rFonts w:ascii="Arial" w:eastAsia="Times New Roman" w:hAnsi="Arial" w:cs="Arial"/>
          <w:color w:val="000000"/>
          <w:sz w:val="24"/>
          <w:szCs w:val="24"/>
          <w:lang w:eastAsia="lt-LT"/>
        </w:rPr>
        <w:t xml:space="preserve"> Joniškio r. Skaistgirio gimnazijos direktoriaus 2025 m. rugpjūčio 29 d. įsakymu Nr. V-35 „Dėl Joniškio r. Skaistgirio gimnazij</w:t>
      </w:r>
      <w:r>
        <w:rPr>
          <w:rFonts w:ascii="Arial" w:eastAsia="Times New Roman" w:hAnsi="Arial" w:cs="Arial"/>
          <w:color w:val="000000"/>
          <w:sz w:val="24"/>
          <w:szCs w:val="24"/>
          <w:lang w:eastAsia="lt-LT"/>
        </w:rPr>
        <w:t>o</w:t>
      </w:r>
      <w:r w:rsidR="00C64013" w:rsidRPr="003C196D">
        <w:rPr>
          <w:rFonts w:ascii="Arial" w:eastAsia="Times New Roman" w:hAnsi="Arial" w:cs="Arial"/>
          <w:color w:val="000000"/>
          <w:sz w:val="24"/>
          <w:szCs w:val="24"/>
          <w:lang w:eastAsia="lt-LT"/>
        </w:rPr>
        <w:t>s 2025–2026 ir 2026–2027 mokslo metų pradinio, pagrindinio ir vidurinio ugdymo programų bendrųjų ugdymo plan</w:t>
      </w:r>
      <w:r>
        <w:rPr>
          <w:rFonts w:ascii="Arial" w:eastAsia="Times New Roman" w:hAnsi="Arial" w:cs="Arial"/>
          <w:color w:val="000000"/>
          <w:sz w:val="24"/>
          <w:szCs w:val="24"/>
          <w:lang w:eastAsia="lt-LT"/>
        </w:rPr>
        <w:t>o</w:t>
      </w:r>
      <w:r w:rsidR="00C64013" w:rsidRPr="003C196D">
        <w:rPr>
          <w:rFonts w:ascii="Arial" w:eastAsia="Times New Roman" w:hAnsi="Arial" w:cs="Arial"/>
          <w:color w:val="000000"/>
          <w:sz w:val="24"/>
          <w:szCs w:val="24"/>
          <w:lang w:eastAsia="lt-LT"/>
        </w:rPr>
        <w:t xml:space="preserve"> patvirtinimo“</w:t>
      </w:r>
      <w:bookmarkStart w:id="1" w:name="part_8b135640de7740afa72cf2e7b0d5cd05"/>
      <w:bookmarkEnd w:id="1"/>
      <w:r>
        <w:rPr>
          <w:rFonts w:ascii="Arial" w:eastAsia="Times New Roman" w:hAnsi="Arial" w:cs="Arial"/>
          <w:color w:val="000000"/>
          <w:sz w:val="24"/>
          <w:szCs w:val="24"/>
          <w:lang w:eastAsia="lt-LT"/>
        </w:rPr>
        <w:t xml:space="preserve"> </w:t>
      </w:r>
      <w:r w:rsidR="00C64013" w:rsidRPr="003C196D">
        <w:rPr>
          <w:rFonts w:ascii="Arial" w:eastAsia="Times New Roman" w:hAnsi="Arial" w:cs="Arial"/>
          <w:color w:val="000000"/>
          <w:sz w:val="24"/>
          <w:szCs w:val="24"/>
          <w:lang w:eastAsia="lt-LT"/>
        </w:rPr>
        <w:t>4.4 p</w:t>
      </w:r>
      <w:r>
        <w:rPr>
          <w:rFonts w:ascii="Arial" w:eastAsia="Times New Roman" w:hAnsi="Arial" w:cs="Arial"/>
          <w:color w:val="000000"/>
          <w:sz w:val="24"/>
          <w:szCs w:val="24"/>
          <w:lang w:eastAsia="lt-LT"/>
        </w:rPr>
        <w:t>unktą</w:t>
      </w:r>
      <w:r w:rsidR="00C64013" w:rsidRPr="003C196D">
        <w:rPr>
          <w:rFonts w:ascii="Arial" w:eastAsia="Times New Roman" w:hAnsi="Arial" w:cs="Arial"/>
          <w:color w:val="000000"/>
          <w:sz w:val="24"/>
          <w:szCs w:val="24"/>
          <w:lang w:eastAsia="lt-LT"/>
        </w:rPr>
        <w:t xml:space="preserve"> ir išdėstau</w:t>
      </w:r>
      <w:r>
        <w:rPr>
          <w:rFonts w:ascii="Arial" w:eastAsia="Times New Roman" w:hAnsi="Arial" w:cs="Arial"/>
          <w:color w:val="000000"/>
          <w:sz w:val="24"/>
          <w:szCs w:val="24"/>
          <w:lang w:eastAsia="lt-LT"/>
        </w:rPr>
        <w:t xml:space="preserve"> jį naujai</w:t>
      </w:r>
      <w:r w:rsidR="00C64013" w:rsidRPr="003C196D">
        <w:rPr>
          <w:rFonts w:ascii="Arial" w:eastAsia="Times New Roman" w:hAnsi="Arial" w:cs="Arial"/>
          <w:color w:val="000000"/>
          <w:sz w:val="24"/>
          <w:szCs w:val="24"/>
          <w:lang w:eastAsia="lt-LT"/>
        </w:rPr>
        <w:t>:</w:t>
      </w:r>
    </w:p>
    <w:p w14:paraId="68B313E5" w14:textId="430E77E6" w:rsidR="00C64013" w:rsidRPr="003C196D" w:rsidRDefault="00326BAB" w:rsidP="003C196D">
      <w:pPr>
        <w:spacing w:after="0" w:line="360" w:lineRule="auto"/>
        <w:ind w:firstLine="851"/>
        <w:rPr>
          <w:rFonts w:ascii="Arial" w:eastAsia="Times New Roman" w:hAnsi="Arial" w:cs="Arial"/>
          <w:color w:val="000000"/>
          <w:sz w:val="24"/>
          <w:szCs w:val="24"/>
          <w:lang w:eastAsia="lt-LT"/>
        </w:rPr>
      </w:pPr>
      <w:bookmarkStart w:id="2" w:name="part_f42fb810b7d04b8193839f778b7ee700"/>
      <w:bookmarkStart w:id="3" w:name="part_162bf044873242058c8127cf3bc34f70"/>
      <w:bookmarkEnd w:id="2"/>
      <w:bookmarkEnd w:id="3"/>
      <w:r>
        <w:rPr>
          <w:rFonts w:ascii="Arial" w:eastAsia="Times New Roman" w:hAnsi="Arial" w:cs="Arial"/>
          <w:color w:val="000000"/>
          <w:sz w:val="24"/>
          <w:szCs w:val="24"/>
          <w:lang w:eastAsia="lt-LT"/>
        </w:rPr>
        <w:t xml:space="preserve">1.1. </w:t>
      </w:r>
      <w:r w:rsidR="00C64013" w:rsidRPr="003C196D">
        <w:rPr>
          <w:rFonts w:ascii="Arial" w:eastAsia="Times New Roman" w:hAnsi="Arial" w:cs="Arial"/>
          <w:color w:val="000000"/>
          <w:sz w:val="24"/>
          <w:szCs w:val="24"/>
          <w:lang w:eastAsia="lt-LT"/>
        </w:rPr>
        <w:t>„4.4. atostogų trukmė:</w:t>
      </w:r>
    </w:p>
    <w:tbl>
      <w:tblPr>
        <w:tblW w:w="0" w:type="auto"/>
        <w:jc w:val="center"/>
        <w:tblCellMar>
          <w:left w:w="0" w:type="dxa"/>
          <w:right w:w="0" w:type="dxa"/>
        </w:tblCellMar>
        <w:tblLook w:val="04A0" w:firstRow="1" w:lastRow="0" w:firstColumn="1" w:lastColumn="0" w:noHBand="0" w:noVBand="1"/>
      </w:tblPr>
      <w:tblGrid>
        <w:gridCol w:w="2864"/>
        <w:gridCol w:w="6492"/>
      </w:tblGrid>
      <w:tr w:rsidR="00C64013" w:rsidRPr="003C196D" w14:paraId="48CEAD62" w14:textId="77777777" w:rsidTr="00C64013">
        <w:trPr>
          <w:jc w:val="center"/>
        </w:trPr>
        <w:tc>
          <w:tcPr>
            <w:tcW w:w="2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F2510"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Rudens atostogos</w:t>
            </w:r>
          </w:p>
        </w:tc>
        <w:tc>
          <w:tcPr>
            <w:tcW w:w="6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DADBB"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2025 m. lapkričio 3 d. – 2025 m. lapkričio 9 d.</w:t>
            </w:r>
          </w:p>
        </w:tc>
      </w:tr>
      <w:tr w:rsidR="00C64013" w:rsidRPr="003C196D" w14:paraId="6073E8A5" w14:textId="77777777" w:rsidTr="00C64013">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E6942"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Žiemos (Kalėdų)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5E78EEF4"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2025 m. gruodžio 24 d. – 2026 m. sausio 4 d.</w:t>
            </w:r>
          </w:p>
        </w:tc>
      </w:tr>
      <w:tr w:rsidR="00C64013" w:rsidRPr="003C196D" w14:paraId="70AFDC1A" w14:textId="77777777" w:rsidTr="00C64013">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0F242"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Žiemos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744AB287"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2026 m. vasario 16 d. – 2026 m. vasario 22 d.</w:t>
            </w:r>
          </w:p>
        </w:tc>
      </w:tr>
      <w:tr w:rsidR="00C64013" w:rsidRPr="003C196D" w14:paraId="378DFEDB" w14:textId="77777777" w:rsidTr="00C64013">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BC36A"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Pavasario (Velykų)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63A4779F"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2026 m. kovo 30 d. – 2026 m. balandžio 5 d.</w:t>
            </w:r>
          </w:p>
        </w:tc>
      </w:tr>
      <w:tr w:rsidR="00C64013" w:rsidRPr="003C196D" w14:paraId="0C2222D5" w14:textId="77777777" w:rsidTr="00C64013">
        <w:trPr>
          <w:jc w:val="center"/>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6E735"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Pavasario (Velykų) atostogos**</w:t>
            </w:r>
          </w:p>
        </w:tc>
        <w:tc>
          <w:tcPr>
            <w:tcW w:w="6492" w:type="dxa"/>
            <w:tcBorders>
              <w:top w:val="nil"/>
              <w:left w:val="nil"/>
              <w:bottom w:val="single" w:sz="8" w:space="0" w:color="auto"/>
              <w:right w:val="single" w:sz="8" w:space="0" w:color="auto"/>
            </w:tcBorders>
            <w:tcMar>
              <w:top w:w="0" w:type="dxa"/>
              <w:left w:w="108" w:type="dxa"/>
              <w:bottom w:w="0" w:type="dxa"/>
              <w:right w:w="108" w:type="dxa"/>
            </w:tcMar>
            <w:hideMark/>
          </w:tcPr>
          <w:p w14:paraId="3590B951" w14:textId="77777777" w:rsidR="00C64013" w:rsidRPr="003C196D" w:rsidRDefault="00C64013" w:rsidP="003C196D">
            <w:pPr>
              <w:spacing w:after="0" w:line="240" w:lineRule="auto"/>
              <w:rPr>
                <w:rFonts w:ascii="Arial" w:eastAsia="Times New Roman" w:hAnsi="Arial" w:cs="Arial"/>
                <w:sz w:val="24"/>
                <w:szCs w:val="24"/>
                <w:lang w:eastAsia="lt-LT"/>
              </w:rPr>
            </w:pPr>
            <w:r w:rsidRPr="003C196D">
              <w:rPr>
                <w:rFonts w:ascii="Arial" w:eastAsia="Times New Roman" w:hAnsi="Arial" w:cs="Arial"/>
                <w:sz w:val="24"/>
                <w:szCs w:val="24"/>
                <w:lang w:eastAsia="lt-LT"/>
              </w:rPr>
              <w:t>2026 m. balandžio 1 d. – 2026 m. balandžio 08 d.</w:t>
            </w:r>
          </w:p>
        </w:tc>
      </w:tr>
    </w:tbl>
    <w:p w14:paraId="149F0705" w14:textId="77777777" w:rsidR="00C64013" w:rsidRPr="003C196D" w:rsidRDefault="00C64013" w:rsidP="003C196D">
      <w:pPr>
        <w:spacing w:after="0" w:line="240" w:lineRule="auto"/>
        <w:ind w:firstLine="284"/>
        <w:rPr>
          <w:rFonts w:ascii="Arial" w:eastAsia="Times New Roman" w:hAnsi="Arial" w:cs="Arial"/>
          <w:color w:val="000000"/>
          <w:sz w:val="24"/>
          <w:szCs w:val="24"/>
          <w:lang w:eastAsia="lt-LT"/>
        </w:rPr>
      </w:pPr>
      <w:r w:rsidRPr="003C196D">
        <w:rPr>
          <w:rFonts w:ascii="Arial" w:eastAsia="Times New Roman" w:hAnsi="Arial" w:cs="Arial"/>
          <w:color w:val="000000"/>
          <w:sz w:val="24"/>
          <w:szCs w:val="24"/>
          <w:lang w:eastAsia="lt-LT"/>
        </w:rPr>
        <w:t>* mokiniams, besimokantiems pagal priešmokyklinio, pradinio ir pagrindinio ugdymo programą;</w:t>
      </w:r>
    </w:p>
    <w:p w14:paraId="33DD02CA" w14:textId="77777777" w:rsidR="00C64013" w:rsidRDefault="00C64013" w:rsidP="003C196D">
      <w:pPr>
        <w:spacing w:after="0" w:line="240" w:lineRule="auto"/>
        <w:ind w:firstLine="284"/>
        <w:jc w:val="both"/>
        <w:textAlignment w:val="baseline"/>
        <w:rPr>
          <w:rFonts w:ascii="Arial" w:eastAsia="Times New Roman" w:hAnsi="Arial" w:cs="Arial"/>
          <w:color w:val="000000"/>
          <w:sz w:val="24"/>
          <w:szCs w:val="24"/>
          <w:lang w:eastAsia="lt-LT"/>
        </w:rPr>
      </w:pPr>
      <w:r w:rsidRPr="003C196D">
        <w:rPr>
          <w:rFonts w:ascii="Arial" w:eastAsia="Times New Roman" w:hAnsi="Arial" w:cs="Arial"/>
          <w:color w:val="000000"/>
          <w:sz w:val="24"/>
          <w:szCs w:val="24"/>
          <w:lang w:eastAsia="lt-LT"/>
        </w:rPr>
        <w:t>** mokiniams, besimokantiems pagal vidurinio ugdymo programą.“</w:t>
      </w:r>
    </w:p>
    <w:p w14:paraId="6AB9899A" w14:textId="77777777" w:rsidR="003C196D" w:rsidRDefault="003C196D" w:rsidP="003C196D">
      <w:pPr>
        <w:spacing w:after="0" w:line="240" w:lineRule="auto"/>
        <w:ind w:firstLine="284"/>
        <w:jc w:val="both"/>
        <w:textAlignment w:val="baseline"/>
        <w:rPr>
          <w:rFonts w:ascii="Arial" w:eastAsia="Times New Roman" w:hAnsi="Arial" w:cs="Arial"/>
          <w:color w:val="000000"/>
          <w:sz w:val="24"/>
          <w:szCs w:val="24"/>
          <w:lang w:eastAsia="lt-LT"/>
        </w:rPr>
      </w:pPr>
    </w:p>
    <w:p w14:paraId="64DEFF2E" w14:textId="77777777" w:rsidR="003C196D" w:rsidRDefault="003C196D" w:rsidP="003C196D">
      <w:pPr>
        <w:spacing w:after="0" w:line="240" w:lineRule="auto"/>
        <w:ind w:firstLine="284"/>
        <w:jc w:val="both"/>
        <w:textAlignment w:val="baseline"/>
        <w:rPr>
          <w:rFonts w:ascii="Arial" w:eastAsia="Times New Roman" w:hAnsi="Arial" w:cs="Arial"/>
          <w:color w:val="000000"/>
          <w:sz w:val="24"/>
          <w:szCs w:val="24"/>
          <w:lang w:eastAsia="lt-LT"/>
        </w:rPr>
      </w:pPr>
    </w:p>
    <w:p w14:paraId="1698A508" w14:textId="4C25CA45" w:rsidR="003C196D" w:rsidRPr="003C196D" w:rsidRDefault="003C196D" w:rsidP="003C196D">
      <w:pPr>
        <w:spacing w:after="0" w:line="240" w:lineRule="auto"/>
        <w:ind w:firstLine="284"/>
        <w:jc w:val="both"/>
        <w:textAlignment w:val="baseline"/>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Direktorė</w:t>
      </w:r>
      <w:r>
        <w:rPr>
          <w:rFonts w:ascii="Arial" w:eastAsia="Times New Roman" w:hAnsi="Arial" w:cs="Arial"/>
          <w:color w:val="000000"/>
          <w:sz w:val="24"/>
          <w:szCs w:val="24"/>
          <w:lang w:eastAsia="lt-LT"/>
        </w:rPr>
        <w:tab/>
      </w:r>
      <w:r>
        <w:rPr>
          <w:rFonts w:ascii="Arial" w:eastAsia="Times New Roman" w:hAnsi="Arial" w:cs="Arial"/>
          <w:color w:val="000000"/>
          <w:sz w:val="24"/>
          <w:szCs w:val="24"/>
          <w:lang w:eastAsia="lt-LT"/>
        </w:rPr>
        <w:tab/>
      </w:r>
      <w:r>
        <w:rPr>
          <w:rFonts w:ascii="Arial" w:eastAsia="Times New Roman" w:hAnsi="Arial" w:cs="Arial"/>
          <w:color w:val="000000"/>
          <w:sz w:val="24"/>
          <w:szCs w:val="24"/>
          <w:lang w:eastAsia="lt-LT"/>
        </w:rPr>
        <w:tab/>
      </w:r>
      <w:r>
        <w:rPr>
          <w:rFonts w:ascii="Arial" w:eastAsia="Times New Roman" w:hAnsi="Arial" w:cs="Arial"/>
          <w:color w:val="000000"/>
          <w:sz w:val="24"/>
          <w:szCs w:val="24"/>
          <w:lang w:eastAsia="lt-LT"/>
        </w:rPr>
        <w:tab/>
      </w:r>
      <w:r>
        <w:rPr>
          <w:rFonts w:ascii="Arial" w:eastAsia="Times New Roman" w:hAnsi="Arial" w:cs="Arial"/>
          <w:color w:val="000000"/>
          <w:sz w:val="24"/>
          <w:szCs w:val="24"/>
          <w:lang w:eastAsia="lt-LT"/>
        </w:rPr>
        <w:tab/>
        <w:t xml:space="preserve">Edita </w:t>
      </w:r>
      <w:proofErr w:type="spellStart"/>
      <w:r>
        <w:rPr>
          <w:rFonts w:ascii="Arial" w:eastAsia="Times New Roman" w:hAnsi="Arial" w:cs="Arial"/>
          <w:color w:val="000000"/>
          <w:sz w:val="24"/>
          <w:szCs w:val="24"/>
          <w:lang w:eastAsia="lt-LT"/>
        </w:rPr>
        <w:t>Aukselienė</w:t>
      </w:r>
      <w:proofErr w:type="spellEnd"/>
    </w:p>
    <w:p w14:paraId="40C0CD29" w14:textId="77777777" w:rsidR="00CC4EE3" w:rsidRPr="003C196D" w:rsidRDefault="00CC4EE3" w:rsidP="003C196D">
      <w:pPr>
        <w:spacing w:after="0" w:line="360" w:lineRule="auto"/>
        <w:rPr>
          <w:rFonts w:ascii="Arial" w:hAnsi="Arial" w:cs="Arial"/>
        </w:rPr>
      </w:pPr>
    </w:p>
    <w:sectPr w:rsidR="00CC4EE3" w:rsidRPr="003C196D" w:rsidSect="003C196D">
      <w:pgSz w:w="11906" w:h="16838"/>
      <w:pgMar w:top="113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013"/>
    <w:rsid w:val="00326BAB"/>
    <w:rsid w:val="003C196D"/>
    <w:rsid w:val="00C64013"/>
    <w:rsid w:val="00CC4EE3"/>
    <w:rsid w:val="00FC6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22D4"/>
  <w15:chartTrackingRefBased/>
  <w15:docId w15:val="{16B55B74-E8C5-4C42-9733-C598FD25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464">
      <w:bodyDiv w:val="1"/>
      <w:marLeft w:val="0"/>
      <w:marRight w:val="0"/>
      <w:marTop w:val="0"/>
      <w:marBottom w:val="0"/>
      <w:divBdr>
        <w:top w:val="none" w:sz="0" w:space="0" w:color="auto"/>
        <w:left w:val="none" w:sz="0" w:space="0" w:color="auto"/>
        <w:bottom w:val="none" w:sz="0" w:space="0" w:color="auto"/>
        <w:right w:val="none" w:sz="0" w:space="0" w:color="auto"/>
      </w:divBdr>
      <w:divsChild>
        <w:div w:id="1752196237">
          <w:marLeft w:val="0"/>
          <w:marRight w:val="0"/>
          <w:marTop w:val="0"/>
          <w:marBottom w:val="0"/>
          <w:divBdr>
            <w:top w:val="none" w:sz="0" w:space="0" w:color="auto"/>
            <w:left w:val="none" w:sz="0" w:space="0" w:color="auto"/>
            <w:bottom w:val="none" w:sz="0" w:space="0" w:color="auto"/>
            <w:right w:val="none" w:sz="0" w:space="0" w:color="auto"/>
          </w:divBdr>
        </w:div>
        <w:div w:id="637102584">
          <w:marLeft w:val="0"/>
          <w:marRight w:val="0"/>
          <w:marTop w:val="0"/>
          <w:marBottom w:val="0"/>
          <w:divBdr>
            <w:top w:val="none" w:sz="0" w:space="0" w:color="auto"/>
            <w:left w:val="none" w:sz="0" w:space="0" w:color="auto"/>
            <w:bottom w:val="none" w:sz="0" w:space="0" w:color="auto"/>
            <w:right w:val="none" w:sz="0" w:space="0" w:color="auto"/>
          </w:divBdr>
          <w:divsChild>
            <w:div w:id="1259752224">
              <w:marLeft w:val="0"/>
              <w:marRight w:val="0"/>
              <w:marTop w:val="0"/>
              <w:marBottom w:val="0"/>
              <w:divBdr>
                <w:top w:val="none" w:sz="0" w:space="0" w:color="auto"/>
                <w:left w:val="none" w:sz="0" w:space="0" w:color="auto"/>
                <w:bottom w:val="none" w:sz="0" w:space="0" w:color="auto"/>
                <w:right w:val="none" w:sz="0" w:space="0" w:color="auto"/>
              </w:divBdr>
              <w:divsChild>
                <w:div w:id="12602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560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dc:creator>
  <cp:keywords/>
  <dc:description/>
  <cp:lastModifiedBy>Kristina Juodpalienė</cp:lastModifiedBy>
  <cp:revision>2</cp:revision>
  <dcterms:created xsi:type="dcterms:W3CDTF">2026-03-23T09:44:00Z</dcterms:created>
  <dcterms:modified xsi:type="dcterms:W3CDTF">2026-03-23T09:44:00Z</dcterms:modified>
</cp:coreProperties>
</file>