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AC9" w:rsidRPr="001C03D8" w:rsidRDefault="002B0AC9" w:rsidP="002B0AC9">
      <w:pPr>
        <w:tabs>
          <w:tab w:val="center" w:pos="4153"/>
          <w:tab w:val="right" w:pos="8306"/>
        </w:tabs>
        <w:spacing w:after="0" w:line="240" w:lineRule="auto"/>
        <w:jc w:val="center"/>
        <w:rPr>
          <w:rFonts w:ascii="Times New Roman" w:eastAsia="Times New Roman" w:hAnsi="Times New Roman" w:cs="Times New Roman"/>
          <w:sz w:val="28"/>
          <w:szCs w:val="24"/>
        </w:rPr>
      </w:pPr>
      <w:r w:rsidRPr="00001586">
        <w:rPr>
          <w:rFonts w:ascii="Arial" w:eastAsia="Times New Roman" w:hAnsi="Arial" w:cs="Arial"/>
          <w:b/>
          <w:caps/>
          <w:noProof/>
          <w:sz w:val="24"/>
          <w:szCs w:val="24"/>
          <w:lang w:eastAsia="lt-LT"/>
        </w:rPr>
        <w:drawing>
          <wp:inline distT="0" distB="0" distL="0" distR="0" wp14:anchorId="58BB4A3E" wp14:editId="241C023E">
            <wp:extent cx="590550" cy="704850"/>
            <wp:effectExtent l="0" t="0" r="0" b="0"/>
            <wp:docPr id="1" name="Picture 1" descr="Joniškio herbas yra Joniškio miesto heraldinis atributas. Jame vaizduojamas Šv. Mykolas Arkangelas, nugalintis slibiną. Raudoname lauke sidabrinis sparnus demonstruojantis šarvuotas arkangelas šv. Mykolas, stovintis ant žalio slibino, galva atsisukusi heraldinėn kairėn. Dešinė ranka su sidabriniu kalaviju auksiniu efesu pakelta, kairėje rankoje – apvalus sidabrinis skydas. Arkangelo veidas kūno spalvos, ilgi juodi plau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oniškio herbas yra Joniškio miesto heraldinis atributas. Jame vaizduojamas Šv. Mykolas Arkangelas, nugalintis slibiną. Raudoname lauke sidabrinis sparnus demonstruojantis šarvuotas arkangelas šv. Mykolas, stovintis ant žalio slibino, galva atsisukusi heraldinėn kairėn. Dešinė ranka su sidabriniu kalaviju auksiniu efesu pakelta, kairėje rankoje – apvalus sidabrinis skydas. Arkangelo veidas kūno spalvos, ilgi juodi plauka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p>
    <w:p w:rsidR="002B0AC9" w:rsidRPr="002B0AC9" w:rsidRDefault="002B0AC9" w:rsidP="002B0AC9">
      <w:pPr>
        <w:tabs>
          <w:tab w:val="center" w:pos="4153"/>
          <w:tab w:val="right" w:pos="8306"/>
        </w:tabs>
        <w:spacing w:after="0" w:line="360" w:lineRule="auto"/>
        <w:jc w:val="center"/>
        <w:rPr>
          <w:rFonts w:ascii="Arial" w:eastAsia="Times New Roman" w:hAnsi="Arial" w:cs="Arial"/>
          <w:b/>
          <w:bCs/>
          <w:sz w:val="24"/>
          <w:szCs w:val="24"/>
        </w:rPr>
      </w:pPr>
      <w:r w:rsidRPr="002B0AC9">
        <w:rPr>
          <w:rFonts w:ascii="Arial" w:eastAsia="Times New Roman" w:hAnsi="Arial" w:cs="Arial"/>
          <w:b/>
          <w:bCs/>
          <w:sz w:val="24"/>
          <w:szCs w:val="24"/>
        </w:rPr>
        <w:t xml:space="preserve">JONIŠKIO R. SKAISTGIRIO GIMNAZIJOS </w:t>
      </w:r>
    </w:p>
    <w:p w:rsidR="002B0AC9" w:rsidRPr="002B0AC9" w:rsidRDefault="002B0AC9" w:rsidP="002B0AC9">
      <w:pPr>
        <w:tabs>
          <w:tab w:val="center" w:pos="4153"/>
          <w:tab w:val="right" w:pos="8306"/>
        </w:tabs>
        <w:spacing w:after="0" w:line="360" w:lineRule="auto"/>
        <w:jc w:val="center"/>
        <w:rPr>
          <w:rFonts w:ascii="Arial" w:eastAsia="Times New Roman" w:hAnsi="Arial" w:cs="Arial"/>
          <w:b/>
          <w:bCs/>
          <w:sz w:val="24"/>
          <w:szCs w:val="24"/>
        </w:rPr>
      </w:pPr>
      <w:r w:rsidRPr="002B0AC9">
        <w:rPr>
          <w:rFonts w:ascii="Arial" w:eastAsia="Times New Roman" w:hAnsi="Arial" w:cs="Arial"/>
          <w:b/>
          <w:bCs/>
          <w:sz w:val="24"/>
          <w:szCs w:val="24"/>
        </w:rPr>
        <w:t>DIREKTORIUS</w:t>
      </w:r>
    </w:p>
    <w:p w:rsidR="002B0AC9" w:rsidRPr="002B0AC9" w:rsidRDefault="002B0AC9" w:rsidP="002B0AC9">
      <w:pPr>
        <w:tabs>
          <w:tab w:val="center" w:pos="4153"/>
          <w:tab w:val="right" w:pos="8306"/>
        </w:tabs>
        <w:spacing w:after="0" w:line="360" w:lineRule="auto"/>
        <w:rPr>
          <w:rFonts w:ascii="Arial" w:eastAsia="Times New Roman" w:hAnsi="Arial" w:cs="Arial"/>
          <w:b/>
          <w:bCs/>
          <w:sz w:val="24"/>
          <w:szCs w:val="24"/>
        </w:rPr>
      </w:pPr>
    </w:p>
    <w:p w:rsidR="002B0AC9" w:rsidRPr="002B0AC9" w:rsidRDefault="002B0AC9" w:rsidP="002B0AC9">
      <w:pPr>
        <w:tabs>
          <w:tab w:val="center" w:pos="4153"/>
          <w:tab w:val="right" w:pos="8306"/>
        </w:tabs>
        <w:spacing w:after="0" w:line="360" w:lineRule="auto"/>
        <w:jc w:val="center"/>
        <w:rPr>
          <w:rFonts w:ascii="Arial" w:eastAsia="Times New Roman" w:hAnsi="Arial" w:cs="Arial"/>
          <w:b/>
          <w:bCs/>
          <w:sz w:val="24"/>
          <w:szCs w:val="24"/>
        </w:rPr>
      </w:pPr>
    </w:p>
    <w:p w:rsidR="002B0AC9" w:rsidRPr="002B0AC9" w:rsidRDefault="002B0AC9" w:rsidP="002B0AC9">
      <w:pPr>
        <w:keepNext/>
        <w:spacing w:after="0" w:line="360" w:lineRule="auto"/>
        <w:jc w:val="center"/>
        <w:outlineLvl w:val="0"/>
        <w:rPr>
          <w:rFonts w:ascii="Arial" w:eastAsia="Times New Roman" w:hAnsi="Arial" w:cs="Arial"/>
          <w:b/>
          <w:kern w:val="16"/>
          <w:position w:val="-6"/>
          <w:sz w:val="24"/>
          <w:szCs w:val="24"/>
        </w:rPr>
      </w:pPr>
      <w:r w:rsidRPr="002B0AC9">
        <w:rPr>
          <w:rFonts w:ascii="Arial" w:eastAsia="Times New Roman" w:hAnsi="Arial" w:cs="Arial"/>
          <w:b/>
          <w:kern w:val="16"/>
          <w:position w:val="-6"/>
          <w:sz w:val="24"/>
          <w:szCs w:val="24"/>
        </w:rPr>
        <w:t xml:space="preserve">ĮSAKYMAS </w:t>
      </w:r>
    </w:p>
    <w:p w:rsidR="002B0AC9" w:rsidRPr="002B0AC9" w:rsidRDefault="002B0AC9" w:rsidP="002B0AC9">
      <w:pPr>
        <w:spacing w:after="0" w:line="360" w:lineRule="auto"/>
        <w:ind w:firstLine="360"/>
        <w:jc w:val="center"/>
        <w:rPr>
          <w:rFonts w:ascii="Arial" w:eastAsia="Times New Roman" w:hAnsi="Arial" w:cs="Arial"/>
          <w:b/>
          <w:bCs/>
          <w:sz w:val="24"/>
          <w:szCs w:val="24"/>
        </w:rPr>
      </w:pPr>
      <w:r w:rsidRPr="002B0AC9">
        <w:rPr>
          <w:rFonts w:ascii="Arial" w:eastAsia="Times New Roman" w:hAnsi="Arial" w:cs="Arial"/>
          <w:b/>
          <w:bCs/>
          <w:sz w:val="24"/>
          <w:szCs w:val="24"/>
        </w:rPr>
        <w:t xml:space="preserve">DĖL JONIŠKIO R. SKAISTGIRIO GIMNAZIJOS MOKINIŲ, BESIMOKANČIŲ PAGAL BENDROJO UGDYMO PROGRAMAS, MOKYKLOS LANKOMUMO UŽTIKRINIMO TVARKOS APRAŠO </w:t>
      </w:r>
      <w:r>
        <w:rPr>
          <w:rFonts w:ascii="Arial" w:eastAsia="Times New Roman" w:hAnsi="Arial" w:cs="Arial"/>
          <w:b/>
          <w:bCs/>
          <w:sz w:val="24"/>
          <w:szCs w:val="24"/>
        </w:rPr>
        <w:t>PAKEITIMO</w:t>
      </w:r>
    </w:p>
    <w:p w:rsidR="002B0AC9" w:rsidRPr="002B0AC9" w:rsidRDefault="002B0AC9" w:rsidP="002B0AC9">
      <w:pPr>
        <w:keepNext/>
        <w:spacing w:after="0" w:line="360" w:lineRule="auto"/>
        <w:jc w:val="center"/>
        <w:outlineLvl w:val="1"/>
        <w:rPr>
          <w:rFonts w:ascii="Arial" w:eastAsia="Times New Roman" w:hAnsi="Arial" w:cs="Arial"/>
          <w:b/>
          <w:bCs/>
          <w:sz w:val="24"/>
          <w:szCs w:val="24"/>
        </w:rPr>
      </w:pPr>
    </w:p>
    <w:p w:rsidR="002B0AC9" w:rsidRPr="002B0AC9" w:rsidRDefault="002B0AC9" w:rsidP="002B0AC9">
      <w:pPr>
        <w:spacing w:after="0" w:line="360" w:lineRule="auto"/>
        <w:jc w:val="center"/>
        <w:rPr>
          <w:rFonts w:ascii="Arial" w:eastAsia="Calibri" w:hAnsi="Arial" w:cs="Arial"/>
          <w:sz w:val="24"/>
        </w:rPr>
      </w:pPr>
      <w:r>
        <w:rPr>
          <w:rFonts w:ascii="Arial" w:eastAsia="Calibri" w:hAnsi="Arial" w:cs="Arial"/>
          <w:sz w:val="24"/>
        </w:rPr>
        <w:t>2024 m. rugpjūčio</w:t>
      </w:r>
      <w:r w:rsidRPr="002B0AC9">
        <w:rPr>
          <w:rFonts w:ascii="Arial" w:eastAsia="Calibri" w:hAnsi="Arial" w:cs="Arial"/>
          <w:sz w:val="24"/>
        </w:rPr>
        <w:t xml:space="preserve"> 29 d. Nr. V– </w:t>
      </w:r>
    </w:p>
    <w:p w:rsidR="002B0AC9" w:rsidRPr="002B0AC9" w:rsidRDefault="002B0AC9" w:rsidP="002B0AC9">
      <w:pPr>
        <w:spacing w:after="0" w:line="360" w:lineRule="auto"/>
        <w:jc w:val="center"/>
        <w:rPr>
          <w:rFonts w:ascii="Arial" w:eastAsia="Calibri" w:hAnsi="Arial" w:cs="Arial"/>
          <w:sz w:val="24"/>
        </w:rPr>
      </w:pPr>
      <w:r w:rsidRPr="002B0AC9">
        <w:rPr>
          <w:rFonts w:ascii="Arial" w:eastAsia="Calibri" w:hAnsi="Arial" w:cs="Arial"/>
          <w:sz w:val="24"/>
        </w:rPr>
        <w:t>Skaistgirys</w:t>
      </w:r>
    </w:p>
    <w:p w:rsidR="002B0AC9" w:rsidRPr="002B0AC9" w:rsidRDefault="002B0AC9" w:rsidP="002B0AC9">
      <w:pPr>
        <w:spacing w:after="0" w:line="360" w:lineRule="auto"/>
        <w:rPr>
          <w:rFonts w:ascii="Arial" w:eastAsia="Calibri" w:hAnsi="Arial" w:cs="Arial"/>
        </w:rPr>
      </w:pPr>
    </w:p>
    <w:p w:rsidR="002B0AC9" w:rsidRPr="002B0AC9" w:rsidRDefault="002B0AC9" w:rsidP="002B0AC9">
      <w:pPr>
        <w:spacing w:after="0" w:line="360" w:lineRule="auto"/>
        <w:rPr>
          <w:rFonts w:ascii="Arial" w:eastAsia="Calibri" w:hAnsi="Arial" w:cs="Arial"/>
        </w:rPr>
      </w:pPr>
    </w:p>
    <w:p w:rsidR="002B0AC9" w:rsidRPr="002B0AC9" w:rsidRDefault="002B0AC9" w:rsidP="002B0AC9">
      <w:pPr>
        <w:spacing w:after="0" w:line="360" w:lineRule="auto"/>
        <w:ind w:firstLine="1134"/>
        <w:jc w:val="both"/>
        <w:rPr>
          <w:rFonts w:ascii="Arial" w:eastAsia="Calibri" w:hAnsi="Arial" w:cs="Arial"/>
          <w:sz w:val="24"/>
          <w:szCs w:val="24"/>
        </w:rPr>
      </w:pPr>
      <w:r>
        <w:rPr>
          <w:rFonts w:ascii="Arial" w:eastAsia="Calibri" w:hAnsi="Arial" w:cs="Arial"/>
          <w:sz w:val="24"/>
          <w:szCs w:val="24"/>
        </w:rPr>
        <w:t>K e i č i u Joniškio r. Skaistgirio gimnazijos mokinių, besimokančių pagal bendrojo ugdymo programas, mokyklos lankomumo užtikrinimo tvarkos aprašo</w:t>
      </w:r>
      <w:r w:rsidR="002631CD">
        <w:rPr>
          <w:rFonts w:ascii="Arial" w:eastAsia="Calibri" w:hAnsi="Arial" w:cs="Arial"/>
          <w:sz w:val="24"/>
          <w:szCs w:val="24"/>
        </w:rPr>
        <w:t xml:space="preserve"> (toliau – A</w:t>
      </w:r>
      <w:r w:rsidR="00F32756">
        <w:rPr>
          <w:rFonts w:ascii="Arial" w:eastAsia="Calibri" w:hAnsi="Arial" w:cs="Arial"/>
          <w:sz w:val="24"/>
          <w:szCs w:val="24"/>
        </w:rPr>
        <w:t>prašas)</w:t>
      </w:r>
      <w:r>
        <w:rPr>
          <w:rFonts w:ascii="Arial" w:eastAsia="Calibri" w:hAnsi="Arial" w:cs="Arial"/>
          <w:sz w:val="24"/>
          <w:szCs w:val="24"/>
        </w:rPr>
        <w:t xml:space="preserve">, patvirtinto Joniškio r. Skaistgirio gimnazijos direktoriaus 2023 m. rugsėjo </w:t>
      </w:r>
      <w:r w:rsidR="008E3FC9">
        <w:rPr>
          <w:rFonts w:ascii="Arial" w:eastAsia="Calibri" w:hAnsi="Arial" w:cs="Arial"/>
          <w:sz w:val="24"/>
          <w:szCs w:val="24"/>
        </w:rPr>
        <w:t xml:space="preserve">29 d. įsakymu Nr. V-52 „Dėl Joniškio r. Skaistgirio gimnazijos mokinių, besimokančių pagal bendrojo ugdymo programas, mokyklos lankomumo užtikrinimo tvarkos aprašo patvirtinimo“, </w:t>
      </w:r>
      <w:r w:rsidR="00F32756">
        <w:rPr>
          <w:rFonts w:ascii="Arial" w:eastAsia="Calibri" w:hAnsi="Arial" w:cs="Arial"/>
          <w:sz w:val="24"/>
          <w:szCs w:val="24"/>
        </w:rPr>
        <w:t>6.1 ir 7.1. punktus ir išdėstau juos naujai:</w:t>
      </w:r>
    </w:p>
    <w:p w:rsidR="002B0AC9" w:rsidRPr="00F32756" w:rsidRDefault="00F32756" w:rsidP="00F32756">
      <w:pPr>
        <w:spacing w:after="0" w:line="360" w:lineRule="auto"/>
        <w:ind w:firstLine="1134"/>
        <w:jc w:val="both"/>
        <w:rPr>
          <w:rFonts w:ascii="Arial" w:eastAsia="Calibri" w:hAnsi="Arial" w:cs="Arial"/>
          <w:sz w:val="24"/>
          <w:szCs w:val="24"/>
        </w:rPr>
      </w:pPr>
      <w:r w:rsidRPr="00F32756">
        <w:rPr>
          <w:rFonts w:ascii="Arial" w:eastAsia="Calibri" w:hAnsi="Arial" w:cs="Arial"/>
          <w:sz w:val="24"/>
          <w:szCs w:val="24"/>
        </w:rPr>
        <w:t>1. „6.1. tik laišku TAMO elektroniniame dienyne iki tos dienos pamokų pradžios (8.00 val.), kurią mokinys negali atvykti į mokyklą ar dalyvauti pamokoje pranešti klasės auklėtojui ar socialiniam pedagogui apie neatvykimo į mokyklą ar nedalyvavimo pamokoje priežastis.“</w:t>
      </w:r>
      <w:r>
        <w:rPr>
          <w:rFonts w:ascii="Arial" w:eastAsia="Calibri" w:hAnsi="Arial" w:cs="Arial"/>
          <w:sz w:val="24"/>
          <w:szCs w:val="24"/>
        </w:rPr>
        <w:t>;</w:t>
      </w:r>
    </w:p>
    <w:p w:rsidR="00F32756" w:rsidRDefault="00F32756" w:rsidP="00F32756">
      <w:pPr>
        <w:spacing w:after="0" w:line="360" w:lineRule="auto"/>
        <w:ind w:firstLine="1134"/>
        <w:rPr>
          <w:rFonts w:ascii="Arial" w:hAnsi="Arial" w:cs="Arial"/>
          <w:sz w:val="24"/>
          <w:szCs w:val="24"/>
        </w:rPr>
      </w:pPr>
      <w:r w:rsidRPr="00F32756">
        <w:rPr>
          <w:rFonts w:ascii="Arial" w:hAnsi="Arial" w:cs="Arial"/>
          <w:sz w:val="24"/>
          <w:szCs w:val="24"/>
        </w:rPr>
        <w:t>2. „7.1. tik laišku TAMO elektroniniame dienyne iki tos dienos pamokų pradžios (8.00 val.), kurią mokinys negali atvykti į mokykl</w:t>
      </w:r>
      <w:r w:rsidR="005879B7">
        <w:rPr>
          <w:rFonts w:ascii="Arial" w:hAnsi="Arial" w:cs="Arial"/>
          <w:sz w:val="24"/>
          <w:szCs w:val="24"/>
        </w:rPr>
        <w:t>ą ar dalyvauti pamokoje pranešti</w:t>
      </w:r>
      <w:r w:rsidRPr="00F32756">
        <w:rPr>
          <w:rFonts w:ascii="Arial" w:hAnsi="Arial" w:cs="Arial"/>
          <w:sz w:val="24"/>
          <w:szCs w:val="24"/>
        </w:rPr>
        <w:t xml:space="preserve"> klasės auklėtojui ar socialiniam pedagogui apie neatvykimo į mokyklą ar nedalyvavimo pamokoje priežastis.“</w:t>
      </w:r>
      <w:r>
        <w:rPr>
          <w:rFonts w:ascii="Arial" w:hAnsi="Arial" w:cs="Arial"/>
          <w:sz w:val="24"/>
          <w:szCs w:val="24"/>
        </w:rPr>
        <w:t>.</w:t>
      </w:r>
    </w:p>
    <w:p w:rsidR="00F32756" w:rsidRPr="00F32756" w:rsidRDefault="00F32756" w:rsidP="00F32756">
      <w:pPr>
        <w:spacing w:after="0" w:line="360" w:lineRule="auto"/>
        <w:ind w:firstLine="1134"/>
        <w:rPr>
          <w:rFonts w:ascii="Arial" w:hAnsi="Arial" w:cs="Arial"/>
          <w:sz w:val="24"/>
          <w:szCs w:val="24"/>
        </w:rPr>
      </w:pPr>
      <w:r>
        <w:rPr>
          <w:rFonts w:ascii="Arial" w:hAnsi="Arial" w:cs="Arial"/>
          <w:sz w:val="24"/>
          <w:szCs w:val="24"/>
        </w:rPr>
        <w:t xml:space="preserve">P r i p a ž į s t u </w:t>
      </w:r>
      <w:r w:rsidR="005879B7">
        <w:rPr>
          <w:rFonts w:ascii="Arial" w:hAnsi="Arial" w:cs="Arial"/>
          <w:sz w:val="24"/>
          <w:szCs w:val="24"/>
        </w:rPr>
        <w:t xml:space="preserve">nuo 2024 m. rugsėjo 1 d. </w:t>
      </w:r>
      <w:r>
        <w:rPr>
          <w:rFonts w:ascii="Arial" w:hAnsi="Arial" w:cs="Arial"/>
          <w:sz w:val="24"/>
          <w:szCs w:val="24"/>
        </w:rPr>
        <w:t xml:space="preserve">netekusiais </w:t>
      </w:r>
      <w:r w:rsidR="002631CD">
        <w:rPr>
          <w:rFonts w:ascii="Arial" w:hAnsi="Arial" w:cs="Arial"/>
          <w:sz w:val="24"/>
          <w:szCs w:val="24"/>
        </w:rPr>
        <w:t>galios A</w:t>
      </w:r>
      <w:r w:rsidR="005879B7">
        <w:rPr>
          <w:rFonts w:ascii="Arial" w:hAnsi="Arial" w:cs="Arial"/>
          <w:sz w:val="24"/>
          <w:szCs w:val="24"/>
        </w:rPr>
        <w:t>prašo 6.1 ir 7.1. punktus.</w:t>
      </w:r>
    </w:p>
    <w:p w:rsidR="002B0AC9" w:rsidRDefault="002B0AC9" w:rsidP="002B0AC9">
      <w:pPr>
        <w:spacing w:after="0" w:line="360" w:lineRule="auto"/>
        <w:jc w:val="both"/>
        <w:rPr>
          <w:rFonts w:ascii="Arial" w:eastAsia="Calibri" w:hAnsi="Arial" w:cs="Arial"/>
          <w:sz w:val="24"/>
          <w:szCs w:val="24"/>
        </w:rPr>
      </w:pPr>
    </w:p>
    <w:p w:rsidR="002631CD" w:rsidRPr="002B0AC9" w:rsidRDefault="002631CD" w:rsidP="002B0AC9">
      <w:pPr>
        <w:spacing w:after="0" w:line="360" w:lineRule="auto"/>
        <w:jc w:val="both"/>
        <w:rPr>
          <w:rFonts w:ascii="Arial" w:eastAsia="Calibri" w:hAnsi="Arial" w:cs="Arial"/>
          <w:sz w:val="24"/>
          <w:szCs w:val="24"/>
        </w:rPr>
      </w:pPr>
      <w:bookmarkStart w:id="0" w:name="_GoBack"/>
      <w:bookmarkEnd w:id="0"/>
    </w:p>
    <w:p w:rsidR="002B0AC9" w:rsidRPr="002B0AC9" w:rsidRDefault="005879B7" w:rsidP="005879B7">
      <w:pPr>
        <w:spacing w:after="0" w:line="360" w:lineRule="auto"/>
        <w:jc w:val="both"/>
        <w:rPr>
          <w:rFonts w:ascii="Arial" w:eastAsia="Calibri" w:hAnsi="Arial" w:cs="Arial"/>
          <w:sz w:val="24"/>
          <w:szCs w:val="24"/>
        </w:rPr>
      </w:pPr>
      <w:r>
        <w:rPr>
          <w:rFonts w:ascii="Arial" w:eastAsia="Calibri" w:hAnsi="Arial" w:cs="Arial"/>
          <w:sz w:val="24"/>
          <w:szCs w:val="24"/>
        </w:rPr>
        <w:t>Direktorė</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 xml:space="preserve">Edita </w:t>
      </w:r>
      <w:proofErr w:type="spellStart"/>
      <w:r>
        <w:rPr>
          <w:rFonts w:ascii="Arial" w:eastAsia="Calibri" w:hAnsi="Arial" w:cs="Arial"/>
          <w:sz w:val="24"/>
          <w:szCs w:val="24"/>
        </w:rPr>
        <w:t>Aukselienė</w:t>
      </w:r>
      <w:proofErr w:type="spellEnd"/>
    </w:p>
    <w:p w:rsidR="008F111C" w:rsidRPr="002B0AC9" w:rsidRDefault="008F111C" w:rsidP="002B0AC9">
      <w:pPr>
        <w:spacing w:after="0" w:line="360" w:lineRule="auto"/>
        <w:rPr>
          <w:rFonts w:ascii="Arial" w:hAnsi="Arial" w:cs="Arial"/>
        </w:rPr>
      </w:pPr>
    </w:p>
    <w:sectPr w:rsidR="008F111C" w:rsidRPr="002B0AC9" w:rsidSect="001C03D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377096"/>
    <w:multiLevelType w:val="hybridMultilevel"/>
    <w:tmpl w:val="2BEC7A06"/>
    <w:lvl w:ilvl="0" w:tplc="003A154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AC9"/>
    <w:rsid w:val="002631CD"/>
    <w:rsid w:val="002B0AC9"/>
    <w:rsid w:val="005879B7"/>
    <w:rsid w:val="008E3FC9"/>
    <w:rsid w:val="008F111C"/>
    <w:rsid w:val="00F327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CCBA4-D4DB-48A8-B60E-995C2B2A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0AC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32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887</Words>
  <Characters>506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Mokytojai</dc:creator>
  <cp:keywords/>
  <dc:description/>
  <cp:lastModifiedBy>Mokytojai</cp:lastModifiedBy>
  <cp:revision>1</cp:revision>
  <dcterms:created xsi:type="dcterms:W3CDTF">2024-08-29T08:26:00Z</dcterms:created>
  <dcterms:modified xsi:type="dcterms:W3CDTF">2024-08-29T09:11:00Z</dcterms:modified>
</cp:coreProperties>
</file>