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9E56B" w14:textId="51626C1A" w:rsidR="00864027" w:rsidRPr="00864027" w:rsidRDefault="00864027" w:rsidP="00864027">
      <w:pPr>
        <w:ind w:left="3888" w:firstLine="1296"/>
        <w:rPr>
          <w:rFonts w:eastAsia="Calibri"/>
          <w:kern w:val="2"/>
          <w:sz w:val="22"/>
          <w:szCs w:val="22"/>
          <w14:ligatures w14:val="standardContextual"/>
        </w:rPr>
      </w:pPr>
      <w:r w:rsidRPr="00864027">
        <w:rPr>
          <w:rFonts w:eastAsia="Calibri"/>
          <w:kern w:val="2"/>
          <w:sz w:val="22"/>
          <w:szCs w:val="22"/>
          <w14:ligatures w14:val="standardContextual"/>
        </w:rPr>
        <w:t>Joniškio r. Skaistgirio gimnazijos</w:t>
      </w:r>
    </w:p>
    <w:p w14:paraId="27232F10" w14:textId="13F28205" w:rsidR="00864027" w:rsidRPr="00864027" w:rsidRDefault="00864027" w:rsidP="00864027">
      <w:pPr>
        <w:ind w:left="3888" w:firstLine="1296"/>
        <w:rPr>
          <w:rFonts w:eastAsia="Calibri"/>
          <w:kern w:val="2"/>
          <w:sz w:val="22"/>
          <w:szCs w:val="22"/>
          <w14:ligatures w14:val="standardContextual"/>
        </w:rPr>
      </w:pPr>
      <w:r w:rsidRPr="00864027">
        <w:rPr>
          <w:rFonts w:eastAsia="Calibri"/>
          <w:kern w:val="2"/>
          <w:sz w:val="22"/>
          <w:szCs w:val="22"/>
          <w14:ligatures w14:val="standardContextual"/>
        </w:rPr>
        <w:t>202</w:t>
      </w:r>
      <w:r w:rsidR="00241EC4">
        <w:rPr>
          <w:rFonts w:eastAsia="Calibri"/>
          <w:kern w:val="2"/>
          <w:sz w:val="22"/>
          <w:szCs w:val="22"/>
          <w14:ligatures w14:val="standardContextual"/>
        </w:rPr>
        <w:t>4</w:t>
      </w:r>
      <w:r w:rsidRPr="00864027">
        <w:rPr>
          <w:rFonts w:eastAsia="Calibri"/>
          <w:kern w:val="2"/>
          <w:sz w:val="22"/>
          <w:szCs w:val="22"/>
          <w14:ligatures w14:val="standardContextual"/>
        </w:rPr>
        <w:t>-202</w:t>
      </w:r>
      <w:r w:rsidR="00241EC4">
        <w:rPr>
          <w:rFonts w:eastAsia="Calibri"/>
          <w:kern w:val="2"/>
          <w:sz w:val="22"/>
          <w:szCs w:val="22"/>
          <w14:ligatures w14:val="standardContextual"/>
        </w:rPr>
        <w:t>5</w:t>
      </w:r>
      <w:r w:rsidRPr="00864027">
        <w:rPr>
          <w:rFonts w:eastAsia="Calibri"/>
          <w:kern w:val="2"/>
          <w:sz w:val="22"/>
          <w:szCs w:val="22"/>
          <w14:ligatures w14:val="standardContextual"/>
        </w:rPr>
        <w:t xml:space="preserve"> mokslo metų ugdymo plano</w:t>
      </w:r>
    </w:p>
    <w:p w14:paraId="0BD12F97" w14:textId="77777777" w:rsidR="00864027" w:rsidRPr="00864027" w:rsidRDefault="00864027" w:rsidP="00864027">
      <w:pPr>
        <w:ind w:left="3888" w:firstLine="1296"/>
        <w:rPr>
          <w:rFonts w:eastAsia="Calibri"/>
          <w:kern w:val="2"/>
          <w:sz w:val="22"/>
          <w:szCs w:val="22"/>
          <w14:ligatures w14:val="standardContextual"/>
        </w:rPr>
      </w:pPr>
      <w:r w:rsidRPr="00864027">
        <w:rPr>
          <w:rFonts w:eastAsia="Calibri"/>
          <w:kern w:val="2"/>
          <w:sz w:val="22"/>
          <w:szCs w:val="22"/>
          <w14:ligatures w14:val="standardContextual"/>
        </w:rPr>
        <w:t>2 priedas</w:t>
      </w:r>
    </w:p>
    <w:p w14:paraId="05F8B20C" w14:textId="77777777" w:rsidR="00864027" w:rsidRPr="00864027" w:rsidRDefault="00864027" w:rsidP="00864027">
      <w:pPr>
        <w:shd w:val="clear" w:color="auto" w:fill="FFFFFF"/>
        <w:jc w:val="center"/>
        <w:rPr>
          <w:b/>
          <w:bCs/>
          <w:szCs w:val="24"/>
          <w:lang w:eastAsia="lt-LT"/>
        </w:rPr>
      </w:pPr>
    </w:p>
    <w:p w14:paraId="30D3214B" w14:textId="77777777" w:rsidR="00864027" w:rsidRPr="00864027" w:rsidRDefault="00864027" w:rsidP="00864027">
      <w:pPr>
        <w:shd w:val="clear" w:color="auto" w:fill="FFFFFF"/>
        <w:jc w:val="center"/>
        <w:rPr>
          <w:b/>
          <w:bCs/>
          <w:szCs w:val="24"/>
          <w:lang w:eastAsia="lt-LT"/>
        </w:rPr>
      </w:pPr>
    </w:p>
    <w:p w14:paraId="2EB11729" w14:textId="77777777" w:rsidR="00864027" w:rsidRPr="00864027" w:rsidRDefault="00864027" w:rsidP="00864027">
      <w:pPr>
        <w:shd w:val="clear" w:color="auto" w:fill="FFFFFF"/>
        <w:jc w:val="center"/>
        <w:rPr>
          <w:b/>
          <w:bCs/>
          <w:szCs w:val="24"/>
          <w:lang w:eastAsia="lt-LT"/>
        </w:rPr>
      </w:pPr>
      <w:r w:rsidRPr="00864027">
        <w:rPr>
          <w:b/>
          <w:bCs/>
          <w:szCs w:val="24"/>
          <w:lang w:eastAsia="lt-LT"/>
        </w:rPr>
        <w:t>JONIŠKIO R. SKAISTGIRIO GIMNAZIJOS SOCIALINĖS-PILIETINĖS VEIKLOS VYKDYMO TVARKOS APRAŠAS</w:t>
      </w:r>
    </w:p>
    <w:p w14:paraId="5AD23C5C" w14:textId="77777777" w:rsidR="00864027" w:rsidRPr="00864027" w:rsidRDefault="00864027" w:rsidP="00864027">
      <w:pPr>
        <w:shd w:val="clear" w:color="auto" w:fill="FFFFFF"/>
        <w:jc w:val="center"/>
        <w:rPr>
          <w:b/>
          <w:szCs w:val="22"/>
        </w:rPr>
      </w:pPr>
    </w:p>
    <w:p w14:paraId="4E6285AA" w14:textId="77777777" w:rsidR="00864027" w:rsidRPr="00864027" w:rsidRDefault="00864027" w:rsidP="00864027">
      <w:pPr>
        <w:shd w:val="clear" w:color="auto" w:fill="FFFFFF"/>
        <w:jc w:val="center"/>
        <w:rPr>
          <w:b/>
          <w:bCs/>
          <w:szCs w:val="24"/>
          <w:lang w:eastAsia="lt-LT"/>
        </w:rPr>
      </w:pPr>
      <w:r w:rsidRPr="00864027">
        <w:rPr>
          <w:b/>
          <w:bCs/>
          <w:szCs w:val="24"/>
          <w:lang w:eastAsia="lt-LT"/>
        </w:rPr>
        <w:t>I SKYRIUS</w:t>
      </w:r>
    </w:p>
    <w:p w14:paraId="34AEA858" w14:textId="77777777" w:rsidR="00864027" w:rsidRPr="00864027" w:rsidRDefault="00864027" w:rsidP="00864027">
      <w:pPr>
        <w:shd w:val="clear" w:color="auto" w:fill="FFFFFF"/>
        <w:jc w:val="center"/>
        <w:rPr>
          <w:b/>
          <w:bCs/>
          <w:szCs w:val="24"/>
          <w:lang w:eastAsia="lt-LT"/>
        </w:rPr>
      </w:pPr>
      <w:r w:rsidRPr="00864027">
        <w:rPr>
          <w:b/>
          <w:bCs/>
          <w:szCs w:val="24"/>
          <w:lang w:eastAsia="lt-LT"/>
        </w:rPr>
        <w:t>BENDROSIOS NUOSTATOS</w:t>
      </w:r>
    </w:p>
    <w:p w14:paraId="2B7D0CCA" w14:textId="77777777" w:rsidR="00864027" w:rsidRPr="00864027" w:rsidRDefault="00864027" w:rsidP="00864027">
      <w:pPr>
        <w:shd w:val="clear" w:color="auto" w:fill="FFFFFF"/>
        <w:ind w:left="720"/>
        <w:jc w:val="both"/>
        <w:rPr>
          <w:b/>
          <w:bCs/>
          <w:szCs w:val="24"/>
          <w:lang w:eastAsia="lt-LT"/>
        </w:rPr>
      </w:pPr>
    </w:p>
    <w:p w14:paraId="77606C88" w14:textId="77777777" w:rsidR="00864027" w:rsidRPr="00864027" w:rsidRDefault="00864027" w:rsidP="00864027">
      <w:pPr>
        <w:shd w:val="clear" w:color="auto" w:fill="FFFFFF"/>
        <w:ind w:firstLine="567"/>
        <w:jc w:val="both"/>
        <w:rPr>
          <w:bCs/>
          <w:szCs w:val="24"/>
          <w:lang w:eastAsia="lt-LT"/>
        </w:rPr>
      </w:pPr>
      <w:r w:rsidRPr="00864027">
        <w:rPr>
          <w:bCs/>
          <w:szCs w:val="24"/>
          <w:lang w:eastAsia="lt-LT"/>
        </w:rPr>
        <w:t>1.</w:t>
      </w:r>
      <w:r w:rsidRPr="00864027">
        <w:rPr>
          <w:b/>
          <w:szCs w:val="24"/>
          <w:lang w:eastAsia="lt-LT"/>
        </w:rPr>
        <w:t xml:space="preserve"> </w:t>
      </w:r>
      <w:r w:rsidRPr="00864027">
        <w:rPr>
          <w:bCs/>
          <w:szCs w:val="24"/>
          <w:lang w:eastAsia="lt-LT"/>
        </w:rPr>
        <w:t xml:space="preserve">Socialinės-pilietinės veiklos vykdymo tvarkos aprašas (toliau – Aprašas) nustato socialinės-pilietinės veiklos organizavimo ir vykdymo Joniškio r. Skaistgirio gimnazijoje (toliau – Gimnazijoje) principus, tikslus ir uždavinius, veiklos kryptis, atlikimo būdus bei trukmę. </w:t>
      </w:r>
    </w:p>
    <w:p w14:paraId="4930A4BA" w14:textId="77777777" w:rsidR="00864027" w:rsidRPr="00864027" w:rsidRDefault="00864027" w:rsidP="00864027">
      <w:pPr>
        <w:shd w:val="clear" w:color="auto" w:fill="FFFFFF"/>
        <w:ind w:firstLine="567"/>
        <w:jc w:val="both"/>
        <w:rPr>
          <w:bCs/>
          <w:szCs w:val="24"/>
          <w:lang w:eastAsia="lt-LT"/>
        </w:rPr>
      </w:pPr>
      <w:r w:rsidRPr="00864027">
        <w:rPr>
          <w:bCs/>
          <w:szCs w:val="24"/>
          <w:lang w:eastAsia="lt-LT"/>
        </w:rPr>
        <w:t>2. Tvarkos aprašas parengtas vadovaujantis 2023-2024 ir 2024-2025 mokslo metų pradinio, pagrindinio ir vidurinio ugdymo programų bendrųjų ugdymo planų (toliau – Bendrieji ugdymo planai) 9 priedu.</w:t>
      </w:r>
    </w:p>
    <w:p w14:paraId="6A2C4F35" w14:textId="77777777" w:rsidR="00864027" w:rsidRPr="00864027" w:rsidRDefault="00864027" w:rsidP="00864027">
      <w:pPr>
        <w:shd w:val="clear" w:color="auto" w:fill="FFFFFF"/>
        <w:ind w:firstLine="567"/>
        <w:jc w:val="both"/>
        <w:rPr>
          <w:bCs/>
          <w:szCs w:val="24"/>
          <w:lang w:eastAsia="lt-LT"/>
        </w:rPr>
      </w:pPr>
      <w:r w:rsidRPr="00864027">
        <w:rPr>
          <w:bCs/>
          <w:szCs w:val="24"/>
          <w:lang w:eastAsia="lt-LT"/>
        </w:rPr>
        <w:t>3. Socialinė-pilietinė veikla neatskiriama bendrojo pagrindinio ir vidurinio ugdymo dalis, įtraukiama į gimnazijos ugdymo planą, siejama su gimnazijos tikslais, tradicijomis, vykdomais projektais, kultūrinėmis bei socializacijos programomis.</w:t>
      </w:r>
    </w:p>
    <w:p w14:paraId="40E783B6" w14:textId="77777777" w:rsidR="00864027" w:rsidRPr="00864027" w:rsidRDefault="00864027" w:rsidP="00864027">
      <w:pPr>
        <w:shd w:val="clear" w:color="auto" w:fill="FFFFFF"/>
        <w:jc w:val="center"/>
        <w:rPr>
          <w:b/>
          <w:szCs w:val="24"/>
        </w:rPr>
      </w:pPr>
    </w:p>
    <w:p w14:paraId="0CB4C6B2" w14:textId="77777777" w:rsidR="00864027" w:rsidRPr="00864027" w:rsidRDefault="00864027" w:rsidP="00864027">
      <w:pPr>
        <w:shd w:val="clear" w:color="auto" w:fill="FFFFFF"/>
        <w:jc w:val="center"/>
        <w:rPr>
          <w:b/>
          <w:szCs w:val="24"/>
        </w:rPr>
      </w:pPr>
      <w:r w:rsidRPr="00864027">
        <w:rPr>
          <w:b/>
          <w:szCs w:val="24"/>
        </w:rPr>
        <w:t xml:space="preserve">II SKYRIUS </w:t>
      </w:r>
    </w:p>
    <w:p w14:paraId="0E374B85" w14:textId="77777777" w:rsidR="00864027" w:rsidRPr="00864027" w:rsidRDefault="00864027" w:rsidP="00864027">
      <w:pPr>
        <w:shd w:val="clear" w:color="auto" w:fill="FFFFFF"/>
        <w:jc w:val="center"/>
        <w:rPr>
          <w:b/>
          <w:szCs w:val="24"/>
        </w:rPr>
      </w:pPr>
      <w:r w:rsidRPr="00864027">
        <w:rPr>
          <w:b/>
          <w:bCs/>
          <w:szCs w:val="24"/>
          <w:lang w:eastAsia="lt-LT"/>
        </w:rPr>
        <w:t xml:space="preserve">SOCIALINĖS-PILIETINĖS </w:t>
      </w:r>
      <w:r w:rsidRPr="00864027">
        <w:rPr>
          <w:b/>
          <w:szCs w:val="24"/>
        </w:rPr>
        <w:t xml:space="preserve">VEIKLOS TIKSLAS IR UŽDAVINIAI </w:t>
      </w:r>
    </w:p>
    <w:p w14:paraId="7A58F146" w14:textId="77777777" w:rsidR="00864027" w:rsidRPr="00864027" w:rsidRDefault="00864027" w:rsidP="00864027">
      <w:pPr>
        <w:shd w:val="clear" w:color="auto" w:fill="FFFFFF"/>
        <w:ind w:firstLine="720"/>
        <w:jc w:val="center"/>
        <w:rPr>
          <w:b/>
          <w:i/>
          <w:szCs w:val="24"/>
        </w:rPr>
      </w:pPr>
    </w:p>
    <w:p w14:paraId="412D00F7" w14:textId="77777777" w:rsidR="00864027" w:rsidRPr="00864027" w:rsidRDefault="00864027" w:rsidP="00864027">
      <w:pPr>
        <w:shd w:val="clear" w:color="auto" w:fill="FFFFFF"/>
        <w:ind w:firstLine="709"/>
        <w:jc w:val="both"/>
        <w:rPr>
          <w:szCs w:val="24"/>
        </w:rPr>
      </w:pPr>
      <w:r w:rsidRPr="00864027">
        <w:rPr>
          <w:szCs w:val="24"/>
        </w:rPr>
        <w:t xml:space="preserve">4.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768AEB5A" w14:textId="77777777" w:rsidR="00864027" w:rsidRPr="00864027" w:rsidRDefault="00864027" w:rsidP="00864027">
      <w:pPr>
        <w:shd w:val="clear" w:color="auto" w:fill="FFFFFF"/>
        <w:ind w:firstLine="709"/>
        <w:jc w:val="both"/>
        <w:rPr>
          <w:szCs w:val="24"/>
          <w:lang w:eastAsia="lt-LT"/>
        </w:rPr>
      </w:pPr>
      <w:r w:rsidRPr="00864027">
        <w:rPr>
          <w:szCs w:val="24"/>
          <w:lang w:eastAsia="lt-LT"/>
        </w:rPr>
        <w:t xml:space="preserve">5. </w:t>
      </w:r>
      <w:r w:rsidRPr="00864027">
        <w:rPr>
          <w:szCs w:val="24"/>
        </w:rPr>
        <w:t>Socialinės-pilietinės veiklos uždaviniai</w:t>
      </w:r>
      <w:r w:rsidRPr="00864027">
        <w:rPr>
          <w:szCs w:val="24"/>
          <w:lang w:eastAsia="lt-LT"/>
        </w:rPr>
        <w:t xml:space="preserve">: </w:t>
      </w:r>
    </w:p>
    <w:p w14:paraId="4A73E3EA" w14:textId="77777777" w:rsidR="00864027" w:rsidRPr="00864027" w:rsidRDefault="00864027" w:rsidP="00864027">
      <w:pPr>
        <w:shd w:val="clear" w:color="auto" w:fill="FFFFFF"/>
        <w:ind w:right="-143" w:firstLine="709"/>
        <w:jc w:val="both"/>
        <w:rPr>
          <w:szCs w:val="24"/>
          <w:lang w:eastAsia="lt-LT"/>
        </w:rPr>
      </w:pPr>
      <w:r w:rsidRPr="00864027">
        <w:rPr>
          <w:szCs w:val="24"/>
          <w:lang w:eastAsia="lt-LT"/>
        </w:rPr>
        <w:t xml:space="preserve">5.1. skatinti mokinių visapusišką asmenybės brandą ir dalyvavimu grįstą mokymąsi; </w:t>
      </w:r>
    </w:p>
    <w:p w14:paraId="5AFB6A8A" w14:textId="77777777" w:rsidR="00864027" w:rsidRPr="00864027" w:rsidRDefault="00864027" w:rsidP="00864027">
      <w:pPr>
        <w:shd w:val="clear" w:color="auto" w:fill="FFFFFF"/>
        <w:ind w:right="-143" w:firstLine="709"/>
        <w:jc w:val="both"/>
        <w:rPr>
          <w:szCs w:val="24"/>
        </w:rPr>
      </w:pPr>
      <w:r w:rsidRPr="00864027">
        <w:rPr>
          <w:szCs w:val="24"/>
          <w:lang w:eastAsia="lt-LT"/>
        </w:rPr>
        <w:t>5</w:t>
      </w:r>
      <w:r w:rsidRPr="00864027">
        <w:rPr>
          <w:szCs w:val="24"/>
        </w:rPr>
        <w:t>.2. padėti įsisąmoninti kiekvieno asmens atsakomybę kuriant savo asmeninę, vietos bendruomenės ir platesnės visuomenės gerovę bei paskatinti mokinius ieškoti pozityvių saviraiškos būdų;</w:t>
      </w:r>
    </w:p>
    <w:p w14:paraId="7A330480" w14:textId="77777777" w:rsidR="00864027" w:rsidRPr="00864027" w:rsidRDefault="00864027" w:rsidP="00864027">
      <w:pPr>
        <w:shd w:val="clear" w:color="auto" w:fill="FFFFFF"/>
        <w:ind w:right="-143" w:firstLine="709"/>
        <w:jc w:val="both"/>
        <w:rPr>
          <w:szCs w:val="24"/>
        </w:rPr>
      </w:pPr>
      <w:r w:rsidRPr="00864027">
        <w:rPr>
          <w:szCs w:val="24"/>
          <w:lang w:eastAsia="lt-LT"/>
        </w:rPr>
        <w:t>5</w:t>
      </w:r>
      <w:r w:rsidRPr="00864027">
        <w:rPr>
          <w:szCs w:val="24"/>
        </w:rPr>
        <w:t xml:space="preserve">.3. skatinti mokinius apgalvoti savo patirtis, ugdytis savistabos įgūdžius, gebėjimą kritiškai įsivertinti savo priimtų sprendimų pagrįstumą ir pridėtinę vertę sau patiems ir bendruomenei, kuriai  priklauso. </w:t>
      </w:r>
    </w:p>
    <w:p w14:paraId="12409093" w14:textId="77777777" w:rsidR="00864027" w:rsidRPr="00864027" w:rsidRDefault="00864027" w:rsidP="00864027">
      <w:pPr>
        <w:shd w:val="clear" w:color="auto" w:fill="FFFFFF"/>
        <w:ind w:firstLine="720"/>
        <w:jc w:val="both"/>
        <w:rPr>
          <w:szCs w:val="24"/>
        </w:rPr>
      </w:pPr>
    </w:p>
    <w:p w14:paraId="51F7046F" w14:textId="77777777" w:rsidR="00864027" w:rsidRPr="00864027" w:rsidRDefault="00864027" w:rsidP="00864027">
      <w:pPr>
        <w:shd w:val="clear" w:color="auto" w:fill="FFFFFF"/>
        <w:jc w:val="center"/>
        <w:rPr>
          <w:b/>
          <w:szCs w:val="24"/>
        </w:rPr>
      </w:pPr>
      <w:r w:rsidRPr="00864027">
        <w:rPr>
          <w:b/>
          <w:szCs w:val="24"/>
        </w:rPr>
        <w:t xml:space="preserve">III SKYRIUS </w:t>
      </w:r>
    </w:p>
    <w:p w14:paraId="0C71F689" w14:textId="77777777" w:rsidR="00864027" w:rsidRPr="00864027" w:rsidRDefault="00864027" w:rsidP="00864027">
      <w:pPr>
        <w:shd w:val="clear" w:color="auto" w:fill="FFFFFF"/>
        <w:jc w:val="center"/>
        <w:rPr>
          <w:b/>
          <w:szCs w:val="24"/>
        </w:rPr>
      </w:pPr>
      <w:r w:rsidRPr="00864027">
        <w:rPr>
          <w:b/>
          <w:bCs/>
          <w:szCs w:val="24"/>
          <w:lang w:eastAsia="lt-LT"/>
        </w:rPr>
        <w:t>SOCIALINĖS-PILIETINĖS</w:t>
      </w:r>
      <w:r w:rsidRPr="00864027">
        <w:rPr>
          <w:b/>
          <w:szCs w:val="24"/>
        </w:rPr>
        <w:t xml:space="preserve"> VEIKLOS TURINYS IR VEIKLOS KRYPTYS</w:t>
      </w:r>
    </w:p>
    <w:p w14:paraId="0B0BA1F1" w14:textId="77777777" w:rsidR="00864027" w:rsidRPr="00864027" w:rsidRDefault="00864027" w:rsidP="00864027">
      <w:pPr>
        <w:shd w:val="clear" w:color="auto" w:fill="FFFFFF"/>
        <w:ind w:firstLine="567"/>
        <w:jc w:val="center"/>
        <w:rPr>
          <w:b/>
          <w:szCs w:val="24"/>
        </w:rPr>
      </w:pPr>
    </w:p>
    <w:p w14:paraId="5850488E" w14:textId="77777777" w:rsidR="00864027" w:rsidRPr="00864027" w:rsidRDefault="00864027" w:rsidP="00864027">
      <w:pPr>
        <w:shd w:val="clear" w:color="auto" w:fill="FFFFFF"/>
        <w:ind w:firstLine="567"/>
        <w:jc w:val="both"/>
        <w:rPr>
          <w:szCs w:val="24"/>
        </w:rPr>
      </w:pPr>
      <w:r w:rsidRPr="00864027">
        <w:rPr>
          <w:szCs w:val="24"/>
        </w:rPr>
        <w:t>6. Socialinė-pilietinė veikla yra mokymosi turinio dalis, atliekama laisvu nuo pamokų metu ir pasirenkama vadovaujantis šiais principais:</w:t>
      </w:r>
    </w:p>
    <w:p w14:paraId="1AFC5DA8" w14:textId="77777777" w:rsidR="00864027" w:rsidRPr="00864027" w:rsidRDefault="00864027" w:rsidP="00864027">
      <w:pPr>
        <w:shd w:val="clear" w:color="auto" w:fill="FFFFFF"/>
        <w:ind w:firstLine="567"/>
        <w:jc w:val="both"/>
      </w:pPr>
      <w:r w:rsidRPr="00864027">
        <w:rPr>
          <w:szCs w:val="24"/>
        </w:rPr>
        <w:t>6.1. prasmingumo. Socialinė-pilietinė veikla prisideda prie mokinio saviraiškos, asmeninių tikslų įgyvendinimo, pasirinktos veiklos, padeda atrasti  asmeniškai prasmingą veiklą bei skatina jį orientuotis ne tik į rezultatą, bet ir į patį veiklos procesą, mokytis iš savo klaidų ir pasiekimų bei reflektuoti apie įvairių patirčių naudą. Mokiniai įsitraukia į įvairių nevyriausybinių organizacijų veiklą ir prisideda prie jiems rūpimų problemų sprendimo, pvz., visuomenės sąmoningumo didinimo klimato kaitos klausimais, gyvūnų apsaugos, pažeidžiamų asmenų grupių teisių užtikrinimo klausimais ir pan.</w:t>
      </w:r>
      <w:r w:rsidRPr="00864027">
        <w:t>;</w:t>
      </w:r>
    </w:p>
    <w:p w14:paraId="5EA1C95A" w14:textId="77777777" w:rsidR="00864027" w:rsidRPr="00864027" w:rsidRDefault="00864027" w:rsidP="00864027">
      <w:pPr>
        <w:shd w:val="clear" w:color="auto" w:fill="FFFFFF"/>
        <w:ind w:firstLine="567"/>
        <w:jc w:val="both"/>
        <w:rPr>
          <w:szCs w:val="24"/>
        </w:rPr>
      </w:pPr>
      <w:r w:rsidRPr="00864027">
        <w:rPr>
          <w:szCs w:val="24"/>
        </w:rPr>
        <w:t>6.2. asmeninio tobulėjimo. Socialinė-pilietinė veikla  atliepia mokinio interesus ir pomėgius ir  padeda mokiniams tobulėti, plėsti savo pažinimo</w:t>
      </w:r>
      <w:r w:rsidRPr="00864027">
        <w:rPr>
          <w:b/>
          <w:bCs/>
          <w:szCs w:val="24"/>
        </w:rPr>
        <w:t xml:space="preserve"> </w:t>
      </w:r>
      <w:r w:rsidRPr="00864027">
        <w:rPr>
          <w:szCs w:val="24"/>
        </w:rPr>
        <w:t xml:space="preserve">ribas, išbandyti save atliekant naujus vaidmenis, patirti naujus kontekstus. Skatinamas mokinių dalyvavimas ir  pagalba organizuojant įvairias parodas, </w:t>
      </w:r>
      <w:r w:rsidRPr="00864027">
        <w:rPr>
          <w:szCs w:val="24"/>
        </w:rPr>
        <w:lastRenderedPageBreak/>
        <w:t>koncertus, sporto turnyrus, kitus renginius socialinės globos institucijose, ligoninėse, pagalbos teikimas jaunesnio amžiaus mokiniams mokantis, vaikų švietimo</w:t>
      </w:r>
      <w:r w:rsidRPr="00864027">
        <w:rPr>
          <w:b/>
          <w:bCs/>
          <w:szCs w:val="24"/>
        </w:rPr>
        <w:t xml:space="preserve"> </w:t>
      </w:r>
      <w:r w:rsidRPr="00864027">
        <w:rPr>
          <w:szCs w:val="24"/>
        </w:rPr>
        <w:t xml:space="preserve">ir užimtumo veiklų organizavimas dienos centrus lankantiems vaikams, mokymosi sunkumų turintiems vaikams, migrantams, savanorystė, </w:t>
      </w:r>
      <w:r w:rsidRPr="00864027">
        <w:t>mokymas, konsultavimas, paskaitų vedimas, pranešimų skaitymas</w:t>
      </w:r>
      <w:r w:rsidRPr="00864027">
        <w:rPr>
          <w:szCs w:val="24"/>
        </w:rPr>
        <w:t xml:space="preserve"> ir pan.; </w:t>
      </w:r>
    </w:p>
    <w:p w14:paraId="7FB65AEE" w14:textId="77777777" w:rsidR="00864027" w:rsidRPr="00864027" w:rsidRDefault="00864027" w:rsidP="00864027">
      <w:pPr>
        <w:shd w:val="clear" w:color="auto" w:fill="FFFFFF"/>
        <w:ind w:firstLine="567"/>
        <w:jc w:val="both"/>
        <w:rPr>
          <w:szCs w:val="24"/>
        </w:rPr>
      </w:pPr>
      <w:r w:rsidRPr="00864027">
        <w:rPr>
          <w:szCs w:val="24"/>
        </w:rPr>
        <w:t>6.3. socialinio teisingumo. Mokinys suvokia, kad jis yra  bendruomenės ir visuomenės narys ir kad nuo kiekvieno asmeninio indėlio priklauso visuomenės gerovė. Visuomenės gerovė užtikrinama, kai visoms asmenų grupėms sudaroma galimybė lygiavertiškai dalyvauti socialiniame gyvenime, teikiant pagalbą stokojantiems, neįgaliems, vienišiems ir pagyvenusiems asmenims, migrantams ir kitiems mokinių artimoje aplinkoje gyvenantiems ir sunkumų patiriantiems žmonėms;</w:t>
      </w:r>
    </w:p>
    <w:p w14:paraId="11CB697B" w14:textId="77777777" w:rsidR="00864027" w:rsidRPr="00864027" w:rsidRDefault="00864027" w:rsidP="00864027">
      <w:pPr>
        <w:shd w:val="clear" w:color="auto" w:fill="FFFFFF"/>
        <w:ind w:firstLine="567"/>
        <w:jc w:val="both"/>
      </w:pPr>
      <w:r w:rsidRPr="00864027">
        <w:rPr>
          <w:szCs w:val="24"/>
        </w:rPr>
        <w:t>6.4. dalyvavimo. Socialinė-pilietinė veikla padeda mokiniui suprasti, kad kolektyvinėmis pastangomis galima pasiekti daugiau, nei veikiant individualiai. Todėl mokiniai  atlieka veiklas ne tik individualiai, bet ir dalyvauja bendrose veiklose, kurių metu jie mokosi pažinti vieni kitus, išklauso skirtingas nuomones, ieško sutarimo, argumentuoti nuomones,  bendradarbiauja ir padeda vieni kitiems.</w:t>
      </w:r>
    </w:p>
    <w:p w14:paraId="439A4177" w14:textId="77777777" w:rsidR="00864027" w:rsidRPr="00864027" w:rsidRDefault="00864027" w:rsidP="00864027">
      <w:pPr>
        <w:shd w:val="clear" w:color="auto" w:fill="FFFFFF"/>
        <w:ind w:firstLine="567"/>
        <w:jc w:val="both"/>
      </w:pPr>
      <w:r w:rsidRPr="00864027">
        <w:t>7. Gimnazijos siūlomos socialinės-pilietinės veiklos kryptys:</w:t>
      </w:r>
    </w:p>
    <w:p w14:paraId="0FCE4B66" w14:textId="77777777" w:rsidR="00864027" w:rsidRPr="00864027" w:rsidRDefault="00864027" w:rsidP="00864027">
      <w:pPr>
        <w:shd w:val="clear" w:color="auto" w:fill="FFFFFF"/>
        <w:ind w:firstLine="567"/>
        <w:jc w:val="both"/>
      </w:pPr>
      <w:r w:rsidRPr="00864027">
        <w:t>7.1. Pilietinė veikla:</w:t>
      </w:r>
    </w:p>
    <w:p w14:paraId="782F415F" w14:textId="77777777" w:rsidR="00864027" w:rsidRPr="00864027" w:rsidRDefault="00864027" w:rsidP="00864027">
      <w:pPr>
        <w:shd w:val="clear" w:color="auto" w:fill="FFFFFF"/>
        <w:ind w:firstLine="567"/>
        <w:jc w:val="both"/>
      </w:pPr>
      <w:r w:rsidRPr="00864027">
        <w:t>7.1.1. pilietinių iniciatyvų organizavimas;</w:t>
      </w:r>
    </w:p>
    <w:p w14:paraId="47EBD7FE" w14:textId="77777777" w:rsidR="00864027" w:rsidRPr="00864027" w:rsidRDefault="00864027" w:rsidP="00864027">
      <w:pPr>
        <w:shd w:val="clear" w:color="auto" w:fill="FFFFFF"/>
        <w:ind w:firstLine="567"/>
        <w:jc w:val="both"/>
      </w:pPr>
      <w:r w:rsidRPr="00864027">
        <w:t>7.1.2. dalyvavimas pilietinėse akcijose;</w:t>
      </w:r>
    </w:p>
    <w:p w14:paraId="3DC9F621" w14:textId="77777777" w:rsidR="00864027" w:rsidRPr="00864027" w:rsidRDefault="00864027" w:rsidP="00864027">
      <w:pPr>
        <w:shd w:val="clear" w:color="auto" w:fill="FFFFFF"/>
        <w:ind w:firstLine="567"/>
        <w:jc w:val="both"/>
      </w:pPr>
      <w:r w:rsidRPr="00864027">
        <w:t>7.1.3. veikla gimnazijos mokinių savivaldoje;</w:t>
      </w:r>
    </w:p>
    <w:p w14:paraId="07F41513" w14:textId="77777777" w:rsidR="00864027" w:rsidRPr="00864027" w:rsidRDefault="00864027" w:rsidP="00864027">
      <w:pPr>
        <w:shd w:val="clear" w:color="auto" w:fill="FFFFFF"/>
        <w:ind w:firstLine="567"/>
        <w:jc w:val="both"/>
      </w:pPr>
      <w:r w:rsidRPr="00864027">
        <w:t>7.1.4. veikla jaunimo organizacijose;</w:t>
      </w:r>
    </w:p>
    <w:p w14:paraId="39D93F83" w14:textId="77777777" w:rsidR="00864027" w:rsidRPr="00864027" w:rsidRDefault="00864027" w:rsidP="00864027">
      <w:pPr>
        <w:shd w:val="clear" w:color="auto" w:fill="FFFFFF"/>
        <w:ind w:firstLine="567"/>
        <w:jc w:val="both"/>
      </w:pPr>
      <w:r w:rsidRPr="00864027">
        <w:t>7.1.5. dalyvavimas jaunųjų policijos rėmėjų, šaulių sąjungos veikloje;</w:t>
      </w:r>
    </w:p>
    <w:p w14:paraId="5E66549D" w14:textId="77777777" w:rsidR="00864027" w:rsidRPr="00864027" w:rsidRDefault="00864027" w:rsidP="00864027">
      <w:pPr>
        <w:shd w:val="clear" w:color="auto" w:fill="FFFFFF"/>
        <w:ind w:firstLine="567"/>
        <w:jc w:val="both"/>
      </w:pPr>
      <w:r w:rsidRPr="00864027">
        <w:t>7.1.6. mokyklos atstovavimas visuomeninėje veikloje.</w:t>
      </w:r>
    </w:p>
    <w:p w14:paraId="16C8E494" w14:textId="77777777" w:rsidR="00864027" w:rsidRPr="00864027" w:rsidRDefault="00864027" w:rsidP="00864027">
      <w:pPr>
        <w:shd w:val="clear" w:color="auto" w:fill="FFFFFF"/>
        <w:ind w:firstLine="567"/>
        <w:jc w:val="both"/>
      </w:pPr>
      <w:r w:rsidRPr="00864027">
        <w:t>7.2. Ekologinė – aplinkosauginė veikla:</w:t>
      </w:r>
    </w:p>
    <w:p w14:paraId="33F5B791" w14:textId="77777777" w:rsidR="00864027" w:rsidRPr="00864027" w:rsidRDefault="00864027" w:rsidP="00864027">
      <w:pPr>
        <w:shd w:val="clear" w:color="auto" w:fill="FFFFFF"/>
        <w:ind w:firstLine="567"/>
        <w:jc w:val="both"/>
      </w:pPr>
      <w:r w:rsidRPr="00864027">
        <w:t>7.2.1. gimnazijos teritorijos priežiūra;</w:t>
      </w:r>
    </w:p>
    <w:p w14:paraId="748FF92F" w14:textId="77777777" w:rsidR="00864027" w:rsidRPr="00864027" w:rsidRDefault="00864027" w:rsidP="00864027">
      <w:pPr>
        <w:shd w:val="clear" w:color="auto" w:fill="FFFFFF"/>
        <w:ind w:firstLine="567"/>
        <w:jc w:val="both"/>
      </w:pPr>
      <w:r w:rsidRPr="00864027">
        <w:t>7.2.2. dalyvavimas akcijoje „Darom“, medelių sodinimo akcijoje;</w:t>
      </w:r>
    </w:p>
    <w:p w14:paraId="5257732A" w14:textId="77777777" w:rsidR="00864027" w:rsidRPr="00864027" w:rsidRDefault="00864027" w:rsidP="00864027">
      <w:pPr>
        <w:shd w:val="clear" w:color="auto" w:fill="FFFFFF"/>
        <w:ind w:firstLine="567"/>
        <w:jc w:val="both"/>
      </w:pPr>
      <w:r w:rsidRPr="00864027">
        <w:t>7.2.3. kapinių, parkų tvarkymas;</w:t>
      </w:r>
    </w:p>
    <w:p w14:paraId="7FE9EC18" w14:textId="77777777" w:rsidR="00864027" w:rsidRPr="00864027" w:rsidRDefault="00864027" w:rsidP="00864027">
      <w:pPr>
        <w:shd w:val="clear" w:color="auto" w:fill="FFFFFF"/>
        <w:ind w:firstLine="567"/>
        <w:jc w:val="both"/>
      </w:pPr>
      <w:r w:rsidRPr="00864027">
        <w:t>7.2.4. dalyvavimas ekologiniuose projektuose ir akcijose.</w:t>
      </w:r>
    </w:p>
    <w:p w14:paraId="4C134CC1" w14:textId="77777777" w:rsidR="00864027" w:rsidRPr="00864027" w:rsidRDefault="00864027" w:rsidP="00864027">
      <w:pPr>
        <w:shd w:val="clear" w:color="auto" w:fill="FFFFFF"/>
        <w:ind w:firstLine="567"/>
        <w:jc w:val="both"/>
      </w:pPr>
      <w:r w:rsidRPr="00864027">
        <w:t>7.3. Socialinė veikla:</w:t>
      </w:r>
    </w:p>
    <w:p w14:paraId="1B7461A8" w14:textId="77777777" w:rsidR="00864027" w:rsidRPr="00864027" w:rsidRDefault="00864027" w:rsidP="00864027">
      <w:pPr>
        <w:shd w:val="clear" w:color="auto" w:fill="FFFFFF"/>
        <w:ind w:firstLine="567"/>
        <w:jc w:val="both"/>
      </w:pPr>
      <w:r w:rsidRPr="00864027">
        <w:t>7.3.1. labdaros akcijų inicijavimas ir dalyvavimas jose;</w:t>
      </w:r>
    </w:p>
    <w:p w14:paraId="5AD31FD4" w14:textId="77777777" w:rsidR="00864027" w:rsidRPr="00864027" w:rsidRDefault="00864027" w:rsidP="00864027">
      <w:pPr>
        <w:shd w:val="clear" w:color="auto" w:fill="FFFFFF"/>
        <w:ind w:firstLine="567"/>
        <w:jc w:val="both"/>
      </w:pPr>
      <w:r w:rsidRPr="00864027">
        <w:t>7.3.2. savanoriškas darbas nevyriausybinėse organizacijose;</w:t>
      </w:r>
    </w:p>
    <w:p w14:paraId="7078F1E3" w14:textId="77777777" w:rsidR="00864027" w:rsidRPr="00864027" w:rsidRDefault="00864027" w:rsidP="00864027">
      <w:pPr>
        <w:shd w:val="clear" w:color="auto" w:fill="FFFFFF"/>
        <w:ind w:firstLine="567"/>
        <w:jc w:val="both"/>
      </w:pPr>
      <w:r w:rsidRPr="00864027">
        <w:t>7.3.3. savanoriška veikla globos namuose, pradinio ugdymo ar ikimokyklinio ugdymo skyriuje, vaikų dienos centre;</w:t>
      </w:r>
    </w:p>
    <w:p w14:paraId="6AE4848D" w14:textId="77777777" w:rsidR="00864027" w:rsidRPr="00864027" w:rsidRDefault="00864027" w:rsidP="00864027">
      <w:pPr>
        <w:shd w:val="clear" w:color="auto" w:fill="FFFFFF"/>
        <w:ind w:firstLine="567"/>
        <w:jc w:val="both"/>
      </w:pPr>
      <w:r w:rsidRPr="00864027">
        <w:t>7.3.4. pagalba turintiems mokymosi sunkumų ar žemesniųjų klasių mokiniams.</w:t>
      </w:r>
    </w:p>
    <w:p w14:paraId="5BBE156C" w14:textId="77777777" w:rsidR="00864027" w:rsidRPr="00864027" w:rsidRDefault="00864027" w:rsidP="00864027">
      <w:pPr>
        <w:shd w:val="clear" w:color="auto" w:fill="FFFFFF"/>
        <w:ind w:firstLine="567"/>
        <w:jc w:val="both"/>
      </w:pPr>
      <w:r w:rsidRPr="00864027">
        <w:t>7.4. Kultūrinė veikla:</w:t>
      </w:r>
    </w:p>
    <w:p w14:paraId="2648C859" w14:textId="77777777" w:rsidR="00864027" w:rsidRPr="00864027" w:rsidRDefault="00864027" w:rsidP="00864027">
      <w:pPr>
        <w:shd w:val="clear" w:color="auto" w:fill="FFFFFF"/>
        <w:ind w:firstLine="567"/>
        <w:jc w:val="both"/>
      </w:pPr>
      <w:r w:rsidRPr="00864027">
        <w:t>7.4.1. kultūrinių renginių organizavimas ir pagalba juos rengiant;</w:t>
      </w:r>
    </w:p>
    <w:p w14:paraId="513AB853" w14:textId="77777777" w:rsidR="00864027" w:rsidRPr="00864027" w:rsidRDefault="00864027" w:rsidP="00864027">
      <w:pPr>
        <w:shd w:val="clear" w:color="auto" w:fill="FFFFFF"/>
        <w:ind w:firstLine="567"/>
        <w:jc w:val="both"/>
      </w:pPr>
      <w:r w:rsidRPr="00864027">
        <w:t>7.4.2. kultūrinė, kūrybinė veikla spaudoje, elektroninėje erdvėje ir pan.;</w:t>
      </w:r>
    </w:p>
    <w:p w14:paraId="54BE389E" w14:textId="77777777" w:rsidR="00864027" w:rsidRPr="00864027" w:rsidRDefault="00864027" w:rsidP="00864027">
      <w:pPr>
        <w:shd w:val="clear" w:color="auto" w:fill="FFFFFF"/>
        <w:ind w:firstLine="567"/>
        <w:jc w:val="both"/>
      </w:pPr>
      <w:r w:rsidRPr="00864027">
        <w:t>7.4.3. parodų rengimas;</w:t>
      </w:r>
    </w:p>
    <w:p w14:paraId="208EF7E4" w14:textId="77777777" w:rsidR="00864027" w:rsidRPr="00864027" w:rsidRDefault="00864027" w:rsidP="00864027">
      <w:pPr>
        <w:shd w:val="clear" w:color="auto" w:fill="FFFFFF"/>
        <w:ind w:firstLine="567"/>
        <w:jc w:val="both"/>
      </w:pPr>
      <w:r w:rsidRPr="00864027">
        <w:t>7.4.4. atstovavimas gimnazijai visuomeninėje veikloje (kultūriniuose renginiuose, koncertinėse programose, festivaliuose).</w:t>
      </w:r>
    </w:p>
    <w:p w14:paraId="27C8AE49" w14:textId="77777777" w:rsidR="00864027" w:rsidRPr="00864027" w:rsidRDefault="00864027" w:rsidP="00864027">
      <w:pPr>
        <w:shd w:val="clear" w:color="auto" w:fill="FFFFFF"/>
        <w:ind w:firstLine="567"/>
        <w:jc w:val="both"/>
      </w:pPr>
      <w:r w:rsidRPr="00864027">
        <w:t>7.5. Sportinė veikla:</w:t>
      </w:r>
    </w:p>
    <w:p w14:paraId="58D2F2CC" w14:textId="77777777" w:rsidR="00864027" w:rsidRPr="00864027" w:rsidRDefault="00864027" w:rsidP="00864027">
      <w:pPr>
        <w:shd w:val="clear" w:color="auto" w:fill="FFFFFF"/>
        <w:ind w:firstLine="567"/>
        <w:jc w:val="both"/>
      </w:pPr>
      <w:r w:rsidRPr="00864027">
        <w:t>7.5.1. sportinių renginių, varžybų organizavimas, teisėjavimas juose;</w:t>
      </w:r>
    </w:p>
    <w:p w14:paraId="2FB95281" w14:textId="77777777" w:rsidR="00864027" w:rsidRPr="00864027" w:rsidRDefault="00864027" w:rsidP="00864027">
      <w:pPr>
        <w:shd w:val="clear" w:color="auto" w:fill="FFFFFF"/>
        <w:ind w:firstLine="567"/>
        <w:jc w:val="both"/>
      </w:pPr>
      <w:r w:rsidRPr="00864027">
        <w:t>7.5.2. kita savanoriška veikla sportinių renginių metu;</w:t>
      </w:r>
    </w:p>
    <w:p w14:paraId="739EE2E5" w14:textId="77777777" w:rsidR="00864027" w:rsidRPr="00864027" w:rsidRDefault="00864027" w:rsidP="00864027">
      <w:pPr>
        <w:shd w:val="clear" w:color="auto" w:fill="FFFFFF"/>
        <w:ind w:firstLine="567"/>
        <w:jc w:val="both"/>
      </w:pPr>
      <w:r w:rsidRPr="00864027">
        <w:t>7.5.3. atstovavimas gimnazijai sporto renginiuose ir varžybose.</w:t>
      </w:r>
    </w:p>
    <w:p w14:paraId="317368B3" w14:textId="77777777" w:rsidR="00864027" w:rsidRPr="00864027" w:rsidRDefault="00864027" w:rsidP="00864027">
      <w:pPr>
        <w:shd w:val="clear" w:color="auto" w:fill="FFFFFF"/>
        <w:ind w:firstLine="567"/>
        <w:jc w:val="both"/>
      </w:pPr>
      <w:r w:rsidRPr="00864027">
        <w:t>7.6. Darbinė veikla:</w:t>
      </w:r>
    </w:p>
    <w:p w14:paraId="33845818" w14:textId="77777777" w:rsidR="00864027" w:rsidRPr="00864027" w:rsidRDefault="00864027" w:rsidP="00864027">
      <w:pPr>
        <w:shd w:val="clear" w:color="auto" w:fill="FFFFFF"/>
        <w:ind w:firstLine="567"/>
        <w:jc w:val="both"/>
      </w:pPr>
      <w:r w:rsidRPr="00864027">
        <w:t>7.6.1. kabinetų ir kitų patalpų tvarkymas;</w:t>
      </w:r>
    </w:p>
    <w:p w14:paraId="77346BFA" w14:textId="77777777" w:rsidR="00864027" w:rsidRPr="00864027" w:rsidRDefault="00864027" w:rsidP="00864027">
      <w:pPr>
        <w:shd w:val="clear" w:color="auto" w:fill="FFFFFF"/>
        <w:ind w:firstLine="567"/>
        <w:jc w:val="both"/>
      </w:pPr>
      <w:r w:rsidRPr="00864027">
        <w:t>7.6.2. dekoracijų ruošimas, salės apipavidalinimas;</w:t>
      </w:r>
    </w:p>
    <w:p w14:paraId="311F5F2A" w14:textId="77777777" w:rsidR="00864027" w:rsidRPr="00864027" w:rsidRDefault="00864027" w:rsidP="00864027">
      <w:pPr>
        <w:shd w:val="clear" w:color="auto" w:fill="FFFFFF"/>
        <w:ind w:firstLine="567"/>
        <w:jc w:val="both"/>
      </w:pPr>
      <w:r w:rsidRPr="00864027">
        <w:t>7.6.3. interjero, edukacinių aplinkų kūrimas ir atnaujinimas.</w:t>
      </w:r>
    </w:p>
    <w:p w14:paraId="1B92A627" w14:textId="77777777" w:rsidR="00864027" w:rsidRPr="00864027" w:rsidRDefault="00864027" w:rsidP="00864027">
      <w:pPr>
        <w:shd w:val="clear" w:color="auto" w:fill="FFFFFF"/>
        <w:ind w:firstLine="567"/>
        <w:jc w:val="both"/>
      </w:pPr>
      <w:r w:rsidRPr="00864027">
        <w:t>7.7. Projektinė veikla:</w:t>
      </w:r>
    </w:p>
    <w:p w14:paraId="63FCDC1D" w14:textId="77777777" w:rsidR="00864027" w:rsidRPr="00864027" w:rsidRDefault="00864027" w:rsidP="00864027">
      <w:pPr>
        <w:shd w:val="clear" w:color="auto" w:fill="FFFFFF"/>
        <w:ind w:firstLine="567"/>
        <w:jc w:val="both"/>
      </w:pPr>
      <w:r w:rsidRPr="00864027">
        <w:t>7.7.1. dalyvavimas prevenciniuose, socialiniuose, pilietinio ugdymo, sveikatos ugdymo, ugdymo karjerai projektuose.</w:t>
      </w:r>
    </w:p>
    <w:p w14:paraId="76953C58" w14:textId="77777777" w:rsidR="00864027" w:rsidRPr="00864027" w:rsidRDefault="00864027" w:rsidP="00864027">
      <w:pPr>
        <w:shd w:val="clear" w:color="auto" w:fill="FFFFFF"/>
        <w:ind w:firstLine="567"/>
        <w:jc w:val="both"/>
      </w:pPr>
      <w:r w:rsidRPr="00864027">
        <w:t>7.8. Kita veikla:</w:t>
      </w:r>
    </w:p>
    <w:p w14:paraId="5638E6D1" w14:textId="77777777" w:rsidR="00864027" w:rsidRPr="00864027" w:rsidRDefault="00864027" w:rsidP="00864027">
      <w:pPr>
        <w:shd w:val="clear" w:color="auto" w:fill="FFFFFF"/>
        <w:ind w:firstLine="567"/>
        <w:jc w:val="both"/>
      </w:pPr>
      <w:r w:rsidRPr="00864027">
        <w:t>7.8.1. dalyvavimas olimpiadose, konkursuose, konferencijose, pranešimų skaitymas;</w:t>
      </w:r>
    </w:p>
    <w:p w14:paraId="5FFBBAAA" w14:textId="77777777" w:rsidR="00864027" w:rsidRPr="00864027" w:rsidRDefault="00864027" w:rsidP="00864027">
      <w:pPr>
        <w:shd w:val="clear" w:color="auto" w:fill="FFFFFF"/>
        <w:ind w:firstLine="567"/>
        <w:jc w:val="both"/>
      </w:pPr>
      <w:r w:rsidRPr="00864027">
        <w:lastRenderedPageBreak/>
        <w:t>7.8.2. pagalba klasės vadovui, mokytojams;</w:t>
      </w:r>
    </w:p>
    <w:p w14:paraId="5734E452" w14:textId="77777777" w:rsidR="00864027" w:rsidRPr="00864027" w:rsidRDefault="00864027" w:rsidP="00864027">
      <w:pPr>
        <w:shd w:val="clear" w:color="auto" w:fill="FFFFFF"/>
        <w:ind w:firstLine="567"/>
        <w:jc w:val="both"/>
      </w:pPr>
      <w:r w:rsidRPr="00864027">
        <w:t>7.8.3. darbas bibliotekoje;</w:t>
      </w:r>
    </w:p>
    <w:p w14:paraId="23281274" w14:textId="77777777" w:rsidR="00864027" w:rsidRPr="00864027" w:rsidRDefault="00864027" w:rsidP="00864027">
      <w:pPr>
        <w:shd w:val="clear" w:color="auto" w:fill="FFFFFF"/>
        <w:ind w:firstLine="567"/>
        <w:jc w:val="both"/>
      </w:pPr>
      <w:r w:rsidRPr="00864027">
        <w:t>7.8.4. maketavimo darbai</w:t>
      </w:r>
    </w:p>
    <w:p w14:paraId="5358BEDC" w14:textId="77777777" w:rsidR="00864027" w:rsidRPr="00864027" w:rsidRDefault="00864027" w:rsidP="00864027">
      <w:pPr>
        <w:shd w:val="clear" w:color="auto" w:fill="FFFFFF"/>
        <w:ind w:firstLine="567"/>
        <w:jc w:val="both"/>
      </w:pPr>
      <w:r w:rsidRPr="00864027">
        <w:t>7.8.5. kitos Apraše nenumatytos veiklos, atitinkančios socialinės-pilietinės veiklos kriterijus.</w:t>
      </w:r>
    </w:p>
    <w:p w14:paraId="0E9EEC25" w14:textId="77777777" w:rsidR="00864027" w:rsidRPr="00864027" w:rsidRDefault="00864027" w:rsidP="00864027">
      <w:pPr>
        <w:shd w:val="clear" w:color="auto" w:fill="FFFFFF"/>
        <w:ind w:firstLine="567"/>
        <w:jc w:val="both"/>
      </w:pPr>
    </w:p>
    <w:p w14:paraId="01D60257" w14:textId="77777777" w:rsidR="00864027" w:rsidRPr="00864027" w:rsidRDefault="00864027" w:rsidP="00864027">
      <w:pPr>
        <w:shd w:val="clear" w:color="auto" w:fill="FFFFFF"/>
        <w:ind w:firstLine="567"/>
        <w:jc w:val="both"/>
        <w:rPr>
          <w:szCs w:val="24"/>
        </w:rPr>
      </w:pPr>
    </w:p>
    <w:p w14:paraId="0A246E3E" w14:textId="77777777" w:rsidR="00864027" w:rsidRPr="00864027" w:rsidRDefault="00864027" w:rsidP="00864027">
      <w:pPr>
        <w:shd w:val="clear" w:color="auto" w:fill="FFFFFF"/>
        <w:jc w:val="center"/>
        <w:rPr>
          <w:b/>
          <w:szCs w:val="24"/>
        </w:rPr>
      </w:pPr>
      <w:r w:rsidRPr="00864027">
        <w:rPr>
          <w:b/>
          <w:szCs w:val="24"/>
        </w:rPr>
        <w:t xml:space="preserve">IV SKYRIUS </w:t>
      </w:r>
    </w:p>
    <w:p w14:paraId="32A60191" w14:textId="77777777" w:rsidR="00864027" w:rsidRPr="00864027" w:rsidRDefault="00864027" w:rsidP="00864027">
      <w:pPr>
        <w:shd w:val="clear" w:color="auto" w:fill="FFFFFF"/>
        <w:jc w:val="center"/>
        <w:rPr>
          <w:b/>
          <w:szCs w:val="24"/>
        </w:rPr>
      </w:pPr>
      <w:r w:rsidRPr="00864027">
        <w:rPr>
          <w:b/>
          <w:bCs/>
          <w:szCs w:val="24"/>
          <w:lang w:eastAsia="lt-LT"/>
        </w:rPr>
        <w:t xml:space="preserve">SOCIALINĖS-PILIETINĖS </w:t>
      </w:r>
      <w:r w:rsidRPr="00864027">
        <w:rPr>
          <w:b/>
          <w:szCs w:val="24"/>
        </w:rPr>
        <w:t>VEIKLOS ĮGYVENDINIMAS</w:t>
      </w:r>
    </w:p>
    <w:p w14:paraId="2596D542" w14:textId="77777777" w:rsidR="00864027" w:rsidRPr="00864027" w:rsidRDefault="00864027" w:rsidP="00864027">
      <w:pPr>
        <w:shd w:val="clear" w:color="auto" w:fill="FFFFFF"/>
        <w:jc w:val="both"/>
        <w:rPr>
          <w:b/>
          <w:szCs w:val="24"/>
        </w:rPr>
      </w:pPr>
    </w:p>
    <w:p w14:paraId="26801B69" w14:textId="77777777" w:rsidR="00864027" w:rsidRPr="00864027" w:rsidRDefault="00864027" w:rsidP="00864027">
      <w:pPr>
        <w:shd w:val="clear" w:color="auto" w:fill="FFFFFF"/>
        <w:ind w:firstLine="567"/>
        <w:jc w:val="both"/>
        <w:rPr>
          <w:szCs w:val="24"/>
        </w:rPr>
      </w:pPr>
      <w:r w:rsidRPr="00864027">
        <w:rPr>
          <w:szCs w:val="24"/>
        </w:rPr>
        <w:t>8. Socialinė-pilietinė veikla privaloma 5 - 8, I g – IV g klasių mokiniams:</w:t>
      </w:r>
    </w:p>
    <w:p w14:paraId="1BA83F7C" w14:textId="77777777" w:rsidR="00864027" w:rsidRPr="00864027" w:rsidRDefault="00864027" w:rsidP="00864027">
      <w:pPr>
        <w:shd w:val="clear" w:color="auto" w:fill="FFFFFF"/>
        <w:ind w:firstLine="567"/>
        <w:jc w:val="both"/>
        <w:rPr>
          <w:szCs w:val="24"/>
        </w:rPr>
      </w:pPr>
      <w:r w:rsidRPr="00864027">
        <w:rPr>
          <w:szCs w:val="24"/>
        </w:rPr>
        <w:t>8.1. 2023-2024 mokslo metais socialinei-pilietinei veiklai 6, 8 ir II gimnazijos klasėje skiriama ne mažiau kaip 10 valandų, 5, 7 ir I gimnazijos klasėje  - ne mažiau kaip 20 valandų, III gimnazijos klasėje – 36 valandos.</w:t>
      </w:r>
    </w:p>
    <w:p w14:paraId="209839F3" w14:textId="77777777" w:rsidR="00864027" w:rsidRPr="00864027" w:rsidRDefault="00864027" w:rsidP="00864027">
      <w:pPr>
        <w:shd w:val="clear" w:color="auto" w:fill="FFFFFF"/>
        <w:ind w:firstLine="567"/>
        <w:jc w:val="both"/>
        <w:rPr>
          <w:szCs w:val="24"/>
        </w:rPr>
      </w:pPr>
      <w:r w:rsidRPr="00864027">
        <w:rPr>
          <w:szCs w:val="24"/>
        </w:rPr>
        <w:t>8.2. 2024-2025 mokslo metais socialinei-pilietinei veiklai 5 – 8, I ir II gimnazijos klasėse skiriama ne mažiau kaip 20 valandų, III gimnazijos klasėje – 36 valandos, IV gimnazijos klasėje – 34 valandos.</w:t>
      </w:r>
    </w:p>
    <w:p w14:paraId="0AF3DC76" w14:textId="77777777" w:rsidR="00864027" w:rsidRPr="00864027" w:rsidRDefault="00864027" w:rsidP="00864027">
      <w:pPr>
        <w:shd w:val="clear" w:color="auto" w:fill="FFFFFF"/>
        <w:ind w:firstLine="567"/>
        <w:jc w:val="both"/>
        <w:rPr>
          <w:szCs w:val="24"/>
        </w:rPr>
      </w:pPr>
      <w:r w:rsidRPr="00864027">
        <w:rPr>
          <w:szCs w:val="24"/>
        </w:rPr>
        <w:t xml:space="preserve">9. Socialinei-pilietinei veiklai skirtas laikas nėra įskaičiuojamas į mokinio mokymosi krūvį, veikla vykdoma laisvu nuo pamokų metu. Socialinę-pilietinę veiklą mokinys turi atlikti iki ugdymo proceso pabaigos. Vidurinio ugdymo programoje besimokantis mokinys socialinę-pilietinę veiklą turi atlikti iki mokymosi pagal vidurinio ugdymo programą pabaigos. </w:t>
      </w:r>
    </w:p>
    <w:p w14:paraId="485D470A" w14:textId="77777777" w:rsidR="00864027" w:rsidRPr="00864027" w:rsidRDefault="00864027" w:rsidP="00864027">
      <w:pPr>
        <w:shd w:val="clear" w:color="auto" w:fill="FFFFFF"/>
        <w:ind w:firstLine="567"/>
        <w:jc w:val="both"/>
        <w:rPr>
          <w:szCs w:val="24"/>
        </w:rPr>
      </w:pPr>
      <w:r w:rsidRPr="00864027">
        <w:rPr>
          <w:szCs w:val="24"/>
        </w:rPr>
        <w:t>10. Socialinės-pilietinės veiklos vykdymą koordinuoja klasių vadovai.</w:t>
      </w:r>
    </w:p>
    <w:p w14:paraId="3D7B1440" w14:textId="77777777" w:rsidR="00864027" w:rsidRPr="00864027" w:rsidRDefault="00864027" w:rsidP="00864027">
      <w:pPr>
        <w:shd w:val="clear" w:color="auto" w:fill="FFFFFF"/>
        <w:ind w:firstLine="567"/>
        <w:jc w:val="both"/>
        <w:rPr>
          <w:szCs w:val="24"/>
        </w:rPr>
      </w:pPr>
      <w:r w:rsidRPr="00864027">
        <w:rPr>
          <w:szCs w:val="24"/>
        </w:rPr>
        <w:t xml:space="preserve">11. </w:t>
      </w:r>
      <w:r w:rsidRPr="00864027">
        <w:t>Klasių vadovai mokslo metų pradžioje mokinius pasirašytinai supažindina su reikalavimais atliekant socialinę-pilietinę veiklą.</w:t>
      </w:r>
    </w:p>
    <w:p w14:paraId="35C4B3AB" w14:textId="77777777" w:rsidR="00864027" w:rsidRPr="00864027" w:rsidRDefault="00864027" w:rsidP="00864027">
      <w:pPr>
        <w:shd w:val="clear" w:color="auto" w:fill="FFFFFF"/>
        <w:ind w:firstLine="567"/>
        <w:jc w:val="both"/>
        <w:rPr>
          <w:szCs w:val="24"/>
        </w:rPr>
      </w:pPr>
      <w:r w:rsidRPr="00864027">
        <w:rPr>
          <w:szCs w:val="24"/>
        </w:rPr>
        <w:t xml:space="preserve">12. Socialinė-pilietinė veikla vykdoma cikliškai: mokinys priima sprendimą, į kokias socialines-pilietines veiklas norėtų įsitraukti. </w:t>
      </w:r>
      <w:r w:rsidRPr="00864027">
        <w:t xml:space="preserve">Mokinys planuoja savo veiklas ir,  padedamas </w:t>
      </w:r>
      <w:r w:rsidRPr="00864027">
        <w:rPr>
          <w:szCs w:val="24"/>
          <w:lang w:eastAsia="lt-LT"/>
        </w:rPr>
        <w:t>klasės vadovo</w:t>
      </w:r>
      <w:r w:rsidRPr="00864027">
        <w:t>, pasi</w:t>
      </w:r>
      <w:r w:rsidRPr="00864027">
        <w:rPr>
          <w:szCs w:val="24"/>
        </w:rPr>
        <w:t>rengia planą pasirinktai socialinei-pilietinei veiklai įgyvendinti. Pabaigęs nusimatytas socialinės-pilietinės veiklos užduotis, mokinys įsivertina savo patirtį ir fiksuoja socialinės-pilietinės veiklos pase (1 priedas).</w:t>
      </w:r>
    </w:p>
    <w:p w14:paraId="562D677C" w14:textId="77777777" w:rsidR="00864027" w:rsidRPr="00864027" w:rsidRDefault="00864027" w:rsidP="00864027">
      <w:pPr>
        <w:shd w:val="clear" w:color="auto" w:fill="FFFFFF"/>
        <w:ind w:firstLine="567"/>
        <w:jc w:val="both"/>
      </w:pPr>
      <w:r w:rsidRPr="00864027">
        <w:rPr>
          <w:szCs w:val="24"/>
        </w:rPr>
        <w:t xml:space="preserve">13. </w:t>
      </w:r>
      <w:r w:rsidRPr="00864027">
        <w:t xml:space="preserve">Klasės vadovas individualiai ar grupėje konsultuoja mokinius dėl socialinės-pilietinės veiklos vykdymo, nuolat domisi, kaip sekasi mokiniams, o prireikus siūlo pagalbą. Su kiekvienu mokiniu ne mažiau nei 2 kartus per mokslo metus organizuoja individualius ugdomuosius pokalbius apie jo patirtis atliekant socialines-pilietines veiklas. </w:t>
      </w:r>
    </w:p>
    <w:p w14:paraId="26E7DB03" w14:textId="77777777" w:rsidR="00864027" w:rsidRPr="00864027" w:rsidRDefault="00864027" w:rsidP="00864027">
      <w:pPr>
        <w:shd w:val="clear" w:color="auto" w:fill="FFFFFF"/>
        <w:ind w:firstLine="567"/>
        <w:jc w:val="both"/>
        <w:rPr>
          <w:color w:val="000000"/>
          <w:kern w:val="2"/>
          <w:szCs w:val="24"/>
          <w:lang w:eastAsia="lt-LT"/>
          <w14:ligatures w14:val="standardContextual"/>
        </w:rPr>
      </w:pPr>
      <w:r w:rsidRPr="00864027">
        <w:t xml:space="preserve">14. </w:t>
      </w:r>
      <w:r w:rsidRPr="00864027">
        <w:rPr>
          <w:color w:val="000000"/>
          <w:kern w:val="2"/>
          <w:szCs w:val="24"/>
          <w:lang w:eastAsia="lt-LT"/>
          <w14:ligatures w14:val="standardContextual"/>
        </w:rPr>
        <w:t xml:space="preserve">Socialinės-pilietinės veiklos apskaita vykdoma Tamo elektroninio dienyno skiltyje „Socialinė-pilietinė veikla“ ir mokinio individualiame socialinės-pilietinės veiklos pase.  </w:t>
      </w:r>
    </w:p>
    <w:p w14:paraId="27C9C933" w14:textId="77777777" w:rsidR="00864027" w:rsidRPr="00864027" w:rsidRDefault="00864027" w:rsidP="00864027">
      <w:pPr>
        <w:shd w:val="clear" w:color="auto" w:fill="FFFFFF"/>
        <w:ind w:firstLine="567"/>
        <w:jc w:val="both"/>
        <w:rPr>
          <w:color w:val="000000"/>
          <w:kern w:val="2"/>
          <w:szCs w:val="24"/>
          <w:lang w:eastAsia="lt-LT"/>
          <w14:ligatures w14:val="standardContextual"/>
        </w:rPr>
      </w:pPr>
      <w:r w:rsidRPr="00864027">
        <w:rPr>
          <w:color w:val="000000"/>
          <w:kern w:val="2"/>
          <w:szCs w:val="24"/>
          <w:lang w:eastAsia="lt-LT"/>
          <w14:ligatures w14:val="standardContextual"/>
        </w:rPr>
        <w:t xml:space="preserve">15. Mokiniai savo socialinės–pilietinės veiklos įrašus socialinės-pilietinės veiklos pase kaupia patys ir pusmečio pabaigoje (likus 2 savaitėms iki I pusmečio pabaigos ir 2 savaitėms iki II pusmečio pabaigos) veiklos pažymas pateikia klasės vadovui, kuris gautą informaciją suveda į Tamo dienyną ir suskaičiuoja mokinių socialinės-pilietinės veiklos trukmę. </w:t>
      </w:r>
    </w:p>
    <w:p w14:paraId="03386B78" w14:textId="77777777" w:rsidR="00864027" w:rsidRPr="00864027" w:rsidRDefault="00864027" w:rsidP="00864027">
      <w:pPr>
        <w:shd w:val="clear" w:color="auto" w:fill="FFFFFF"/>
        <w:ind w:firstLine="567"/>
        <w:jc w:val="both"/>
        <w:rPr>
          <w:color w:val="000000"/>
          <w:kern w:val="2"/>
          <w:szCs w:val="24"/>
          <w:lang w:eastAsia="lt-LT"/>
          <w14:ligatures w14:val="standardContextual"/>
        </w:rPr>
      </w:pPr>
      <w:r w:rsidRPr="00864027">
        <w:rPr>
          <w:color w:val="000000"/>
          <w:kern w:val="2"/>
          <w:szCs w:val="24"/>
          <w:lang w:eastAsia="lt-LT"/>
          <w14:ligatures w14:val="standardContextual"/>
        </w:rPr>
        <w:t xml:space="preserve">16. </w:t>
      </w:r>
      <w:r w:rsidRPr="00864027">
        <w:rPr>
          <w:color w:val="000000"/>
          <w:szCs w:val="24"/>
        </w:rPr>
        <w:t xml:space="preserve">Socialinės-pilietinės veiklos vertinimo rezultatas fiksuojamas įrašu „įskaityta“ („įsk.“) arba „neįskaityta“ („neįsk.“), nurodant veikloms įgyvendinti skirtą valandų skaičių. </w:t>
      </w:r>
      <w:r w:rsidRPr="00864027">
        <w:rPr>
          <w:color w:val="000000"/>
          <w:kern w:val="2"/>
          <w:szCs w:val="24"/>
          <w:lang w:eastAsia="lt-LT"/>
          <w14:ligatures w14:val="standardContextual"/>
        </w:rPr>
        <w:t>Pasibaigus mokslo metams, klasės vadovas Tamo dienyne suformuoja socialinės-pilietinės veiklos ataskaitą, kurią pristato direktoriaus pavaduotojai ugdymui. Informuoja mokinio tėvus (globėjus, rūpintojus) apie tai, kaip jų vaikui sekėsi vykdyti socialinei-pilietinei veiklai išsikeltus tikslus.</w:t>
      </w:r>
    </w:p>
    <w:p w14:paraId="267F8814" w14:textId="77777777" w:rsidR="00864027" w:rsidRPr="00864027" w:rsidRDefault="00864027" w:rsidP="00864027">
      <w:pPr>
        <w:shd w:val="clear" w:color="auto" w:fill="FFFFFF"/>
        <w:ind w:firstLine="567"/>
        <w:jc w:val="both"/>
        <w:rPr>
          <w:color w:val="000000"/>
          <w:kern w:val="2"/>
          <w:szCs w:val="24"/>
          <w:lang w:eastAsia="lt-LT"/>
          <w14:ligatures w14:val="standardContextual"/>
        </w:rPr>
      </w:pPr>
      <w:r w:rsidRPr="00864027">
        <w:rPr>
          <w:color w:val="000000"/>
          <w:kern w:val="2"/>
          <w:szCs w:val="24"/>
          <w:lang w:eastAsia="lt-LT"/>
          <w14:ligatures w14:val="standardContextual"/>
        </w:rPr>
        <w:t xml:space="preserve">17. Apie mokinius, nesurinkusius reikiamo valandų skaičiaus, likus mėnesiui iki mokslo metų pabaigos, klasės vadovas informuoja gimnazijos socialinį pedagogą, kuris padeda mokiniui pasirinkti galimą socialinės-pilietinės veiklos atlikimo būdą.  </w:t>
      </w:r>
    </w:p>
    <w:p w14:paraId="05942490" w14:textId="77777777" w:rsidR="00864027" w:rsidRPr="00864027" w:rsidRDefault="00864027" w:rsidP="00864027">
      <w:pPr>
        <w:shd w:val="clear" w:color="auto" w:fill="FFFFFF"/>
        <w:ind w:firstLine="567"/>
        <w:jc w:val="both"/>
        <w:rPr>
          <w:szCs w:val="24"/>
        </w:rPr>
      </w:pPr>
      <w:r w:rsidRPr="00864027">
        <w:rPr>
          <w:color w:val="000000"/>
          <w:kern w:val="2"/>
          <w:szCs w:val="24"/>
          <w:lang w:eastAsia="lt-LT"/>
          <w14:ligatures w14:val="standardContextual"/>
        </w:rPr>
        <w:t xml:space="preserve">18. Mokinys, neatlikęs gimnazijos ugdymo plane numatytos socialinės-pilietinės veiklos ar/ir nustatytu laiku nepristatęs socialinės-pilietinės veiklos paso, nėra keliamas į aukštesnę klasę.  </w:t>
      </w:r>
      <w:r w:rsidRPr="00864027">
        <w:rPr>
          <w:color w:val="000000"/>
          <w:szCs w:val="24"/>
        </w:rPr>
        <w:t xml:space="preserve">Mokiniui, negavusiam įskaityto </w:t>
      </w:r>
      <w:r w:rsidRPr="00864027">
        <w:t xml:space="preserve">socialinės-pilietinės </w:t>
      </w:r>
      <w:r w:rsidRPr="00864027">
        <w:rPr>
          <w:szCs w:val="24"/>
        </w:rPr>
        <w:t>veiklos įvertinimo, skiriama papildomo laiko išsikelti naujus ar patikslinti išsikeltus tikslus ir juos pasiekti.</w:t>
      </w:r>
    </w:p>
    <w:p w14:paraId="1F4B62C2" w14:textId="77777777" w:rsidR="00864027" w:rsidRPr="00864027" w:rsidRDefault="00864027" w:rsidP="00864027">
      <w:pPr>
        <w:shd w:val="clear" w:color="auto" w:fill="FFFFFF"/>
        <w:ind w:firstLine="567"/>
        <w:jc w:val="both"/>
        <w:rPr>
          <w:color w:val="000000"/>
          <w:kern w:val="2"/>
          <w:szCs w:val="22"/>
          <w:lang w:eastAsia="lt-LT"/>
          <w14:ligatures w14:val="standardContextual"/>
        </w:rPr>
      </w:pPr>
      <w:r w:rsidRPr="00864027">
        <w:rPr>
          <w:szCs w:val="24"/>
        </w:rPr>
        <w:lastRenderedPageBreak/>
        <w:t xml:space="preserve">19. Mokiniui, </w:t>
      </w:r>
      <w:r w:rsidRPr="00864027">
        <w:rPr>
          <w:color w:val="000000"/>
          <w:kern w:val="2"/>
          <w:szCs w:val="22"/>
          <w:lang w:eastAsia="lt-LT"/>
          <w14:ligatures w14:val="standardContextual"/>
        </w:rPr>
        <w:t xml:space="preserve">socialinę – pilietinę veiklą atliekant už Gimnazijos ribų, veiklos atlikimo faktą patvirtina atitinkama įstaiga, pateikdama raštą su atsakingo asmens parašu arba pažymėdama atliktą veiklą mokinio socialinės- pilietinės veiklos pase.    </w:t>
      </w:r>
    </w:p>
    <w:p w14:paraId="2A187A07" w14:textId="77777777" w:rsidR="00864027" w:rsidRPr="00864027" w:rsidRDefault="00864027" w:rsidP="00864027">
      <w:pPr>
        <w:shd w:val="clear" w:color="auto" w:fill="FFFFFF"/>
        <w:ind w:firstLine="567"/>
        <w:jc w:val="both"/>
      </w:pPr>
    </w:p>
    <w:p w14:paraId="080E3850" w14:textId="77777777" w:rsidR="00864027" w:rsidRPr="00864027" w:rsidRDefault="00864027" w:rsidP="00864027">
      <w:pPr>
        <w:shd w:val="clear" w:color="auto" w:fill="FFFFFF"/>
        <w:ind w:firstLine="567"/>
        <w:jc w:val="both"/>
        <w:rPr>
          <w:color w:val="000000"/>
          <w:kern w:val="2"/>
          <w:szCs w:val="24"/>
          <w:lang w:eastAsia="lt-LT"/>
          <w14:ligatures w14:val="standardContextual"/>
        </w:rPr>
      </w:pPr>
    </w:p>
    <w:p w14:paraId="2492F968" w14:textId="77777777" w:rsidR="00864027" w:rsidRPr="00864027" w:rsidRDefault="00864027" w:rsidP="00864027">
      <w:pPr>
        <w:shd w:val="clear" w:color="auto" w:fill="FFFFFF"/>
        <w:ind w:firstLine="567"/>
        <w:jc w:val="both"/>
      </w:pPr>
    </w:p>
    <w:p w14:paraId="3576C1EE" w14:textId="77777777" w:rsidR="00864027" w:rsidRPr="00864027" w:rsidRDefault="00864027" w:rsidP="00864027">
      <w:pPr>
        <w:shd w:val="clear" w:color="auto" w:fill="FFFFFF"/>
        <w:jc w:val="center"/>
        <w:rPr>
          <w:rFonts w:ascii="HelveticaLT" w:hAnsi="HelveticaLT"/>
        </w:rPr>
      </w:pPr>
      <w:r w:rsidRPr="00864027">
        <w:rPr>
          <w:szCs w:val="24"/>
        </w:rPr>
        <w:t>____________________________________</w:t>
      </w:r>
    </w:p>
    <w:p w14:paraId="27FA9550" w14:textId="77777777" w:rsidR="00864027" w:rsidRPr="00864027" w:rsidRDefault="00864027" w:rsidP="00864027">
      <w:pPr>
        <w:spacing w:after="160" w:line="259" w:lineRule="auto"/>
        <w:rPr>
          <w:rFonts w:ascii="Calibri" w:eastAsia="Calibri" w:hAnsi="Calibri"/>
          <w:kern w:val="2"/>
          <w:sz w:val="22"/>
          <w:szCs w:val="22"/>
          <w14:ligatures w14:val="standardContextual"/>
        </w:rPr>
      </w:pPr>
    </w:p>
    <w:p w14:paraId="533EED56" w14:textId="77777777" w:rsidR="00864027" w:rsidRPr="00864027" w:rsidRDefault="00864027" w:rsidP="00864027">
      <w:pPr>
        <w:rPr>
          <w:rFonts w:eastAsia="Calibri"/>
          <w:kern w:val="2"/>
          <w:sz w:val="22"/>
          <w:szCs w:val="22"/>
          <w14:ligatures w14:val="standardContextual"/>
        </w:rPr>
      </w:pPr>
    </w:p>
    <w:p w14:paraId="3023DCD3" w14:textId="77777777" w:rsidR="00864027" w:rsidRPr="00864027" w:rsidRDefault="00864027" w:rsidP="00864027">
      <w:pPr>
        <w:rPr>
          <w:rFonts w:eastAsia="Calibri"/>
          <w:kern w:val="2"/>
          <w:sz w:val="22"/>
          <w:szCs w:val="22"/>
          <w14:ligatures w14:val="standardContextual"/>
        </w:rPr>
      </w:pPr>
    </w:p>
    <w:p w14:paraId="6ADB69A9" w14:textId="77777777" w:rsidR="00864027" w:rsidRPr="00864027" w:rsidRDefault="00864027" w:rsidP="00864027">
      <w:pPr>
        <w:rPr>
          <w:rFonts w:eastAsia="Calibri"/>
          <w:kern w:val="2"/>
          <w:sz w:val="22"/>
          <w:szCs w:val="22"/>
          <w14:ligatures w14:val="standardContextual"/>
        </w:rPr>
      </w:pPr>
    </w:p>
    <w:p w14:paraId="7E715E85" w14:textId="77777777" w:rsidR="00864027" w:rsidRPr="00864027" w:rsidRDefault="00864027" w:rsidP="00864027">
      <w:pPr>
        <w:rPr>
          <w:rFonts w:eastAsia="Calibri"/>
          <w:kern w:val="2"/>
          <w:sz w:val="22"/>
          <w:szCs w:val="22"/>
          <w14:ligatures w14:val="standardContextual"/>
        </w:rPr>
      </w:pPr>
    </w:p>
    <w:p w14:paraId="5E440455" w14:textId="77777777" w:rsidR="00864027" w:rsidRPr="00864027" w:rsidRDefault="00864027" w:rsidP="00864027">
      <w:pPr>
        <w:rPr>
          <w:rFonts w:eastAsia="Calibri"/>
          <w:kern w:val="2"/>
          <w:sz w:val="22"/>
          <w:szCs w:val="22"/>
          <w14:ligatures w14:val="standardContextual"/>
        </w:rPr>
      </w:pPr>
    </w:p>
    <w:p w14:paraId="72671FFF" w14:textId="77777777" w:rsidR="00864027" w:rsidRPr="00864027" w:rsidRDefault="00864027" w:rsidP="00864027">
      <w:pPr>
        <w:rPr>
          <w:rFonts w:eastAsia="Calibri"/>
          <w:kern w:val="2"/>
          <w:sz w:val="22"/>
          <w:szCs w:val="22"/>
          <w14:ligatures w14:val="standardContextual"/>
        </w:rPr>
      </w:pPr>
    </w:p>
    <w:p w14:paraId="794361C9" w14:textId="77777777" w:rsidR="00864027" w:rsidRPr="00864027" w:rsidRDefault="00864027" w:rsidP="00864027">
      <w:pPr>
        <w:rPr>
          <w:rFonts w:eastAsia="Calibri"/>
          <w:kern w:val="2"/>
          <w:sz w:val="22"/>
          <w:szCs w:val="22"/>
          <w14:ligatures w14:val="standardContextual"/>
        </w:rPr>
      </w:pPr>
    </w:p>
    <w:p w14:paraId="290B4871" w14:textId="77777777" w:rsidR="00864027" w:rsidRPr="00864027" w:rsidRDefault="00864027" w:rsidP="00864027">
      <w:pPr>
        <w:rPr>
          <w:rFonts w:eastAsia="Calibri"/>
          <w:kern w:val="2"/>
          <w:sz w:val="22"/>
          <w:szCs w:val="22"/>
          <w14:ligatures w14:val="standardContextual"/>
        </w:rPr>
      </w:pPr>
    </w:p>
    <w:p w14:paraId="30E6EA99" w14:textId="77777777" w:rsidR="00864027" w:rsidRPr="00864027" w:rsidRDefault="00864027" w:rsidP="00864027">
      <w:pPr>
        <w:rPr>
          <w:rFonts w:eastAsia="Calibri"/>
          <w:kern w:val="2"/>
          <w:sz w:val="22"/>
          <w:szCs w:val="22"/>
          <w14:ligatures w14:val="standardContextual"/>
        </w:rPr>
      </w:pPr>
    </w:p>
    <w:p w14:paraId="25C2B75E" w14:textId="77777777" w:rsidR="00864027" w:rsidRPr="00864027" w:rsidRDefault="00864027" w:rsidP="00864027">
      <w:pPr>
        <w:rPr>
          <w:rFonts w:eastAsia="Calibri"/>
          <w:kern w:val="2"/>
          <w:sz w:val="22"/>
          <w:szCs w:val="22"/>
          <w14:ligatures w14:val="standardContextual"/>
        </w:rPr>
      </w:pPr>
    </w:p>
    <w:p w14:paraId="3A014513" w14:textId="77777777" w:rsidR="00864027" w:rsidRPr="00864027" w:rsidRDefault="00864027" w:rsidP="00864027">
      <w:pPr>
        <w:rPr>
          <w:rFonts w:eastAsia="Calibri"/>
          <w:kern w:val="2"/>
          <w:sz w:val="22"/>
          <w:szCs w:val="22"/>
          <w14:ligatures w14:val="standardContextual"/>
        </w:rPr>
      </w:pPr>
    </w:p>
    <w:p w14:paraId="1EBDAE12" w14:textId="77777777" w:rsidR="00856374" w:rsidRDefault="0085637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C171C9A" w14:textId="77777777" w:rsidR="00856374" w:rsidRDefault="0085637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3B56FA5" w14:textId="77777777" w:rsidR="00856374" w:rsidRDefault="0085637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sectPr w:rsidR="00856374" w:rsidSect="004E3567">
          <w:headerReference w:type="even" r:id="rId11"/>
          <w:headerReference w:type="default" r:id="rId12"/>
          <w:footerReference w:type="even" r:id="rId13"/>
          <w:footerReference w:type="default" r:id="rId14"/>
          <w:headerReference w:type="first" r:id="rId15"/>
          <w:footerReference w:type="first" r:id="rId16"/>
          <w:pgSz w:w="11907" w:h="16840" w:code="9"/>
          <w:pgMar w:top="1138" w:right="562" w:bottom="1238" w:left="1699" w:header="288" w:footer="720" w:gutter="0"/>
          <w:pgNumType w:start="1"/>
          <w:cols w:space="720"/>
          <w:noEndnote/>
          <w:titlePg/>
        </w:sectPr>
      </w:pPr>
    </w:p>
    <w:tbl>
      <w:tblPr>
        <w:tblStyle w:val="Lentelstinklelis"/>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7753"/>
      </w:tblGrid>
      <w:tr w:rsidR="00856374" w14:paraId="7F247DA8" w14:textId="77777777" w:rsidTr="00856374">
        <w:trPr>
          <w:trHeight w:val="9848"/>
        </w:trPr>
        <w:tc>
          <w:tcPr>
            <w:tcW w:w="7835" w:type="dxa"/>
          </w:tcPr>
          <w:p w14:paraId="4473F5F0" w14:textId="77777777" w:rsidR="00856374" w:rsidRDefault="00856374" w:rsidP="00856374">
            <w:pPr>
              <w:pStyle w:val="Betarp"/>
              <w:rPr>
                <w:rFonts w:ascii="Times New Roman" w:hAnsi="Times New Roman" w:cs="Times New Roman"/>
              </w:rPr>
            </w:pPr>
          </w:p>
          <w:p w14:paraId="2FAED1E1"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REFLEKSIJOS LAPAS</w:t>
            </w:r>
          </w:p>
          <w:p w14:paraId="60B66879" w14:textId="77777777" w:rsidR="00856374" w:rsidRDefault="00856374" w:rsidP="00856374">
            <w:pPr>
              <w:pStyle w:val="Betarp"/>
              <w:rPr>
                <w:rFonts w:ascii="Times New Roman" w:hAnsi="Times New Roman" w:cs="Times New Roman"/>
              </w:rPr>
            </w:pPr>
          </w:p>
          <w:p w14:paraId="50D2CB97" w14:textId="77777777" w:rsidR="00856374" w:rsidRDefault="00856374" w:rsidP="00856374">
            <w:pPr>
              <w:pStyle w:val="Betarp"/>
              <w:numPr>
                <w:ilvl w:val="0"/>
                <w:numId w:val="3"/>
              </w:numPr>
              <w:rPr>
                <w:rFonts w:ascii="Times New Roman" w:hAnsi="Times New Roman" w:cs="Times New Roman"/>
              </w:rPr>
            </w:pPr>
            <w:r>
              <w:rPr>
                <w:rFonts w:ascii="Times New Roman" w:hAnsi="Times New Roman" w:cs="Times New Roman"/>
              </w:rPr>
              <w:t>Kada ir ką darau? (veiklos tikslai)</w:t>
            </w:r>
          </w:p>
          <w:p w14:paraId="41D92D55" w14:textId="77777777" w:rsidR="00856374" w:rsidRDefault="00856374" w:rsidP="00856374">
            <w:pPr>
              <w:pStyle w:val="Betarp"/>
              <w:rPr>
                <w:rFonts w:ascii="Times New Roman" w:hAnsi="Times New Roman" w:cs="Times New Roman"/>
              </w:rPr>
            </w:pPr>
          </w:p>
          <w:p w14:paraId="43ACE8AD"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5B6703AC" w14:textId="77777777" w:rsidR="00856374" w:rsidRDefault="00856374" w:rsidP="00856374">
            <w:pPr>
              <w:pStyle w:val="Betarp"/>
              <w:rPr>
                <w:rFonts w:ascii="Times New Roman" w:hAnsi="Times New Roman" w:cs="Times New Roman"/>
              </w:rPr>
            </w:pPr>
          </w:p>
          <w:p w14:paraId="1A04BA9F"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42783722" w14:textId="77777777" w:rsidR="00856374" w:rsidRDefault="00856374" w:rsidP="00856374">
            <w:pPr>
              <w:pStyle w:val="Betarp"/>
              <w:rPr>
                <w:rFonts w:ascii="Times New Roman" w:hAnsi="Times New Roman" w:cs="Times New Roman"/>
              </w:rPr>
            </w:pPr>
          </w:p>
          <w:p w14:paraId="18E7F73C"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16047125" w14:textId="77777777" w:rsidR="00856374" w:rsidRDefault="00856374" w:rsidP="00856374">
            <w:pPr>
              <w:pStyle w:val="Betarp"/>
              <w:rPr>
                <w:rFonts w:ascii="Times New Roman" w:hAnsi="Times New Roman" w:cs="Times New Roman"/>
              </w:rPr>
            </w:pPr>
          </w:p>
          <w:p w14:paraId="437562B2"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095820BB" w14:textId="77777777" w:rsidR="00856374" w:rsidRDefault="00856374" w:rsidP="00856374">
            <w:pPr>
              <w:pStyle w:val="Betarp"/>
              <w:rPr>
                <w:rFonts w:ascii="Times New Roman" w:hAnsi="Times New Roman" w:cs="Times New Roman"/>
              </w:rPr>
            </w:pPr>
          </w:p>
          <w:p w14:paraId="14EC6626" w14:textId="77777777" w:rsidR="00856374" w:rsidRDefault="00856374" w:rsidP="00856374">
            <w:pPr>
              <w:pStyle w:val="Betarp"/>
              <w:numPr>
                <w:ilvl w:val="0"/>
                <w:numId w:val="3"/>
              </w:numPr>
              <w:rPr>
                <w:rFonts w:ascii="Times New Roman" w:hAnsi="Times New Roman" w:cs="Times New Roman"/>
              </w:rPr>
            </w:pPr>
            <w:r>
              <w:rPr>
                <w:rFonts w:ascii="Times New Roman" w:hAnsi="Times New Roman" w:cs="Times New Roman"/>
              </w:rPr>
              <w:t>Ko išmokau, kokius įgūdžius/ kompetencijas patobulinau?</w:t>
            </w:r>
          </w:p>
          <w:p w14:paraId="4C178CD5" w14:textId="77777777" w:rsidR="00856374" w:rsidRDefault="00856374" w:rsidP="00856374">
            <w:pPr>
              <w:pStyle w:val="Betarp"/>
              <w:rPr>
                <w:rFonts w:ascii="Times New Roman" w:hAnsi="Times New Roman" w:cs="Times New Roman"/>
              </w:rPr>
            </w:pPr>
          </w:p>
          <w:p w14:paraId="3E8296BA"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32DD451F" w14:textId="77777777" w:rsidR="00856374" w:rsidRDefault="00856374" w:rsidP="00856374">
            <w:pPr>
              <w:pStyle w:val="Betarp"/>
              <w:rPr>
                <w:rFonts w:ascii="Times New Roman" w:hAnsi="Times New Roman" w:cs="Times New Roman"/>
              </w:rPr>
            </w:pPr>
          </w:p>
          <w:p w14:paraId="6DB19126"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501A454E" w14:textId="77777777" w:rsidR="00856374" w:rsidRDefault="00856374" w:rsidP="00856374">
            <w:pPr>
              <w:pStyle w:val="Betarp"/>
              <w:rPr>
                <w:rFonts w:ascii="Times New Roman" w:hAnsi="Times New Roman" w:cs="Times New Roman"/>
              </w:rPr>
            </w:pPr>
          </w:p>
          <w:p w14:paraId="1AE1ADC2"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5ED3BEF2" w14:textId="77777777" w:rsidR="00856374" w:rsidRDefault="00856374" w:rsidP="00856374">
            <w:pPr>
              <w:pStyle w:val="Betarp"/>
              <w:rPr>
                <w:rFonts w:ascii="Times New Roman" w:hAnsi="Times New Roman" w:cs="Times New Roman"/>
              </w:rPr>
            </w:pPr>
          </w:p>
          <w:p w14:paraId="7C513116"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51D51DC4" w14:textId="77777777" w:rsidR="00856374" w:rsidRDefault="00856374" w:rsidP="00856374">
            <w:pPr>
              <w:pStyle w:val="Betarp"/>
              <w:rPr>
                <w:rFonts w:ascii="Times New Roman" w:hAnsi="Times New Roman" w:cs="Times New Roman"/>
              </w:rPr>
            </w:pPr>
          </w:p>
          <w:p w14:paraId="77E3BCF2" w14:textId="77777777" w:rsidR="00856374" w:rsidRDefault="00856374" w:rsidP="00856374">
            <w:pPr>
              <w:pStyle w:val="Betarp"/>
              <w:numPr>
                <w:ilvl w:val="0"/>
                <w:numId w:val="3"/>
              </w:numPr>
              <w:rPr>
                <w:rFonts w:ascii="Times New Roman" w:hAnsi="Times New Roman" w:cs="Times New Roman"/>
              </w:rPr>
            </w:pPr>
            <w:r>
              <w:rPr>
                <w:rFonts w:ascii="Times New Roman" w:hAnsi="Times New Roman" w:cs="Times New Roman"/>
              </w:rPr>
              <w:t>Kodėl ši veikla svarbi?</w:t>
            </w:r>
          </w:p>
          <w:p w14:paraId="76D47A76" w14:textId="77777777" w:rsidR="00856374" w:rsidRDefault="00856374" w:rsidP="00856374">
            <w:pPr>
              <w:pStyle w:val="Betarp"/>
              <w:rPr>
                <w:rFonts w:ascii="Times New Roman" w:hAnsi="Times New Roman" w:cs="Times New Roman"/>
              </w:rPr>
            </w:pPr>
          </w:p>
          <w:p w14:paraId="506AE618"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300A0FD8" w14:textId="77777777" w:rsidR="00856374" w:rsidRDefault="00856374" w:rsidP="00856374">
            <w:pPr>
              <w:pStyle w:val="Betarp"/>
              <w:rPr>
                <w:rFonts w:ascii="Times New Roman" w:hAnsi="Times New Roman" w:cs="Times New Roman"/>
              </w:rPr>
            </w:pPr>
          </w:p>
          <w:p w14:paraId="0D0EA53E"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05E5F1DA" w14:textId="77777777" w:rsidR="00856374" w:rsidRDefault="00856374" w:rsidP="00856374">
            <w:pPr>
              <w:pStyle w:val="Betarp"/>
              <w:rPr>
                <w:rFonts w:ascii="Times New Roman" w:hAnsi="Times New Roman" w:cs="Times New Roman"/>
              </w:rPr>
            </w:pPr>
          </w:p>
          <w:p w14:paraId="617BDFC1"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6843EBB8" w14:textId="77777777" w:rsidR="00856374" w:rsidRDefault="00856374" w:rsidP="00856374">
            <w:pPr>
              <w:pStyle w:val="Betarp"/>
              <w:rPr>
                <w:rFonts w:ascii="Times New Roman" w:hAnsi="Times New Roman" w:cs="Times New Roman"/>
              </w:rPr>
            </w:pPr>
          </w:p>
          <w:p w14:paraId="10B6CE4F"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501565B8" w14:textId="77777777" w:rsidR="00856374" w:rsidRDefault="00856374" w:rsidP="00856374">
            <w:pPr>
              <w:pStyle w:val="Betarp"/>
              <w:rPr>
                <w:rFonts w:ascii="Times New Roman" w:hAnsi="Times New Roman" w:cs="Times New Roman"/>
              </w:rPr>
            </w:pPr>
          </w:p>
          <w:p w14:paraId="5FEC2673"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018BE51E" w14:textId="77777777" w:rsidR="00856374" w:rsidRDefault="00856374" w:rsidP="00856374">
            <w:pPr>
              <w:pStyle w:val="Betarp"/>
              <w:rPr>
                <w:rFonts w:ascii="Times New Roman" w:hAnsi="Times New Roman" w:cs="Times New Roman"/>
              </w:rPr>
            </w:pPr>
          </w:p>
          <w:p w14:paraId="6EE1737B" w14:textId="77777777" w:rsidR="00856374" w:rsidRDefault="00856374" w:rsidP="00856374">
            <w:pPr>
              <w:pStyle w:val="Betarp"/>
              <w:rPr>
                <w:rFonts w:ascii="Times New Roman" w:hAnsi="Times New Roman" w:cs="Times New Roman"/>
              </w:rPr>
            </w:pPr>
          </w:p>
          <w:p w14:paraId="5A182FBE" w14:textId="77777777" w:rsidR="00856374" w:rsidRDefault="00856374" w:rsidP="00856374">
            <w:pPr>
              <w:pStyle w:val="Betarp"/>
              <w:ind w:left="720"/>
              <w:rPr>
                <w:rFonts w:ascii="Times New Roman" w:hAnsi="Times New Roman" w:cs="Times New Roman"/>
              </w:rPr>
            </w:pPr>
          </w:p>
          <w:p w14:paraId="6CEC6D5A" w14:textId="77777777" w:rsidR="00856374" w:rsidRDefault="00856374" w:rsidP="00856374">
            <w:pPr>
              <w:pStyle w:val="Betarp"/>
              <w:ind w:left="720"/>
              <w:rPr>
                <w:rFonts w:ascii="Times New Roman" w:hAnsi="Times New Roman" w:cs="Times New Roman"/>
              </w:rPr>
            </w:pPr>
          </w:p>
        </w:tc>
        <w:tc>
          <w:tcPr>
            <w:tcW w:w="7753" w:type="dxa"/>
          </w:tcPr>
          <w:p w14:paraId="452C1406" w14:textId="77777777" w:rsidR="00856374" w:rsidRDefault="00856374" w:rsidP="00856374">
            <w:pPr>
              <w:pStyle w:val="Betarp"/>
              <w:rPr>
                <w:rFonts w:ascii="Times New Roman" w:hAnsi="Times New Roman" w:cs="Times New Roman"/>
              </w:rPr>
            </w:pPr>
          </w:p>
          <w:p w14:paraId="47090D9C" w14:textId="77777777" w:rsidR="00856374" w:rsidRDefault="00856374" w:rsidP="00856374">
            <w:pPr>
              <w:pStyle w:val="Betarp"/>
              <w:rPr>
                <w:rFonts w:ascii="Times New Roman" w:hAnsi="Times New Roman" w:cs="Times New Roman"/>
              </w:rPr>
            </w:pPr>
          </w:p>
          <w:p w14:paraId="415BF4EF" w14:textId="77777777" w:rsidR="00856374" w:rsidRPr="0048390E" w:rsidRDefault="00856374" w:rsidP="00856374">
            <w:pPr>
              <w:pStyle w:val="Betarp"/>
              <w:rPr>
                <w:rFonts w:ascii="Times New Roman" w:hAnsi="Times New Roman" w:cs="Times New Roman"/>
                <w:sz w:val="20"/>
                <w:szCs w:val="20"/>
              </w:rPr>
            </w:pPr>
            <w:r w:rsidRPr="0048390E">
              <w:rPr>
                <w:rFonts w:ascii="Times New Roman" w:hAnsi="Times New Roman" w:cs="Times New Roman"/>
                <w:sz w:val="20"/>
                <w:szCs w:val="20"/>
              </w:rPr>
              <w:t xml:space="preserve">                                                              Joniškio r. Skaistgirio gimnazijos</w:t>
            </w:r>
          </w:p>
          <w:p w14:paraId="7FD057CD" w14:textId="77777777" w:rsidR="00856374" w:rsidRPr="0048390E" w:rsidRDefault="00856374" w:rsidP="00856374">
            <w:pPr>
              <w:pStyle w:val="Betarp"/>
              <w:rPr>
                <w:rFonts w:ascii="Times New Roman" w:hAnsi="Times New Roman" w:cs="Times New Roman"/>
                <w:sz w:val="20"/>
                <w:szCs w:val="20"/>
              </w:rPr>
            </w:pPr>
            <w:r w:rsidRPr="0048390E">
              <w:rPr>
                <w:rFonts w:ascii="Times New Roman" w:hAnsi="Times New Roman" w:cs="Times New Roman"/>
                <w:sz w:val="20"/>
                <w:szCs w:val="20"/>
              </w:rPr>
              <w:t xml:space="preserve">                                                              Socialinės-pilietinės veiklos </w:t>
            </w:r>
            <w:r>
              <w:rPr>
                <w:rFonts w:ascii="Times New Roman" w:hAnsi="Times New Roman" w:cs="Times New Roman"/>
                <w:sz w:val="20"/>
                <w:szCs w:val="20"/>
              </w:rPr>
              <w:t>vykdymo tvarkos</w:t>
            </w:r>
          </w:p>
          <w:p w14:paraId="76C551A6" w14:textId="77777777" w:rsidR="00856374" w:rsidRPr="0048390E" w:rsidRDefault="00856374" w:rsidP="00856374">
            <w:pPr>
              <w:pStyle w:val="Betarp"/>
              <w:rPr>
                <w:rFonts w:ascii="Times New Roman" w:hAnsi="Times New Roman" w:cs="Times New Roman"/>
                <w:sz w:val="20"/>
                <w:szCs w:val="20"/>
              </w:rPr>
            </w:pPr>
            <w:r w:rsidRPr="0048390E">
              <w:rPr>
                <w:rFonts w:ascii="Times New Roman" w:hAnsi="Times New Roman" w:cs="Times New Roman"/>
                <w:sz w:val="20"/>
                <w:szCs w:val="20"/>
              </w:rPr>
              <w:t xml:space="preserve">                                                              aprašo 1 priedas</w:t>
            </w:r>
          </w:p>
          <w:p w14:paraId="0ADA4904" w14:textId="77777777" w:rsidR="00856374" w:rsidRDefault="00856374" w:rsidP="00856374">
            <w:pPr>
              <w:pStyle w:val="Betarp"/>
              <w:rPr>
                <w:rFonts w:ascii="Times New Roman" w:hAnsi="Times New Roman" w:cs="Times New Roman"/>
              </w:rPr>
            </w:pPr>
          </w:p>
          <w:p w14:paraId="732FCDBB" w14:textId="77777777" w:rsidR="00856374" w:rsidRDefault="00856374" w:rsidP="00856374">
            <w:pPr>
              <w:pStyle w:val="Betarp"/>
              <w:rPr>
                <w:rFonts w:ascii="Times New Roman" w:hAnsi="Times New Roman" w:cs="Times New Roman"/>
              </w:rPr>
            </w:pPr>
          </w:p>
          <w:p w14:paraId="0BF47061" w14:textId="77777777" w:rsidR="00856374" w:rsidRDefault="00856374" w:rsidP="00856374">
            <w:pPr>
              <w:pStyle w:val="Betarp"/>
              <w:rPr>
                <w:rFonts w:ascii="Times New Roman" w:hAnsi="Times New Roman" w:cs="Times New Roman"/>
              </w:rPr>
            </w:pPr>
          </w:p>
          <w:p w14:paraId="3B87ED04" w14:textId="77777777" w:rsidR="00856374" w:rsidRDefault="00856374" w:rsidP="00856374">
            <w:pPr>
              <w:pStyle w:val="Betarp"/>
              <w:rPr>
                <w:rFonts w:ascii="Times New Roman" w:hAnsi="Times New Roman" w:cs="Times New Roman"/>
              </w:rPr>
            </w:pPr>
          </w:p>
          <w:p w14:paraId="689C79A2"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JONIŠKIO R. SKAISTGIRIO GIMNAZIJOS</w:t>
            </w:r>
          </w:p>
          <w:p w14:paraId="55F32B1E" w14:textId="77777777" w:rsidR="00856374" w:rsidRDefault="00856374" w:rsidP="00856374">
            <w:pPr>
              <w:pStyle w:val="Betarp"/>
              <w:rPr>
                <w:rFonts w:ascii="Times New Roman" w:hAnsi="Times New Roman" w:cs="Times New Roman"/>
              </w:rPr>
            </w:pPr>
          </w:p>
          <w:p w14:paraId="6CCA13FC"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___________  klasės mokinio (-ės)</w:t>
            </w:r>
          </w:p>
          <w:p w14:paraId="1F6D8E94" w14:textId="77777777" w:rsidR="00856374" w:rsidRDefault="00856374" w:rsidP="00856374">
            <w:pPr>
              <w:pStyle w:val="Betarp"/>
              <w:rPr>
                <w:rFonts w:ascii="Times New Roman" w:hAnsi="Times New Roman" w:cs="Times New Roman"/>
              </w:rPr>
            </w:pPr>
          </w:p>
          <w:p w14:paraId="49038A20" w14:textId="77777777" w:rsidR="00856374" w:rsidRDefault="00856374" w:rsidP="00856374">
            <w:pPr>
              <w:pStyle w:val="Betarp"/>
              <w:rPr>
                <w:rFonts w:ascii="Times New Roman" w:hAnsi="Times New Roman" w:cs="Times New Roman"/>
              </w:rPr>
            </w:pPr>
          </w:p>
          <w:p w14:paraId="27D6B69B"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_______________________________________________________</w:t>
            </w:r>
          </w:p>
          <w:p w14:paraId="73282EFF" w14:textId="77777777" w:rsidR="00856374" w:rsidRDefault="00856374" w:rsidP="00856374">
            <w:pPr>
              <w:pStyle w:val="Betarp"/>
              <w:rPr>
                <w:rFonts w:ascii="Times New Roman" w:hAnsi="Times New Roman" w:cs="Times New Roman"/>
              </w:rPr>
            </w:pPr>
          </w:p>
          <w:p w14:paraId="679FF2E8" w14:textId="77777777" w:rsidR="00856374" w:rsidRDefault="00856374" w:rsidP="00856374">
            <w:pPr>
              <w:pStyle w:val="Betarp"/>
              <w:rPr>
                <w:rFonts w:ascii="Times New Roman" w:hAnsi="Times New Roman" w:cs="Times New Roman"/>
              </w:rPr>
            </w:pPr>
          </w:p>
          <w:p w14:paraId="7E369B4C" w14:textId="77777777" w:rsidR="00856374" w:rsidRDefault="00856374" w:rsidP="00856374">
            <w:pPr>
              <w:pStyle w:val="Betarp"/>
              <w:rPr>
                <w:rFonts w:ascii="Times New Roman" w:hAnsi="Times New Roman" w:cs="Times New Roman"/>
              </w:rPr>
            </w:pPr>
          </w:p>
          <w:p w14:paraId="0FF0BDD4" w14:textId="77777777" w:rsidR="00856374" w:rsidRDefault="00856374" w:rsidP="00856374">
            <w:pPr>
              <w:pStyle w:val="Betarp"/>
              <w:rPr>
                <w:rFonts w:ascii="Times New Roman" w:hAnsi="Times New Roman" w:cs="Times New Roman"/>
              </w:rPr>
            </w:pPr>
          </w:p>
          <w:p w14:paraId="21AF3460" w14:textId="77777777" w:rsidR="00856374" w:rsidRDefault="00856374" w:rsidP="00856374">
            <w:pPr>
              <w:pStyle w:val="Betarp"/>
              <w:rPr>
                <w:rFonts w:ascii="Times New Roman" w:hAnsi="Times New Roman" w:cs="Times New Roman"/>
              </w:rPr>
            </w:pPr>
          </w:p>
          <w:p w14:paraId="59790FDB" w14:textId="77777777" w:rsidR="00856374" w:rsidRPr="00D13CF0" w:rsidRDefault="00856374" w:rsidP="00856374">
            <w:pPr>
              <w:pStyle w:val="Betarp"/>
              <w:rPr>
                <w:rFonts w:ascii="Times New Roman" w:hAnsi="Times New Roman" w:cs="Times New Roman"/>
                <w:b/>
                <w:bCs/>
              </w:rPr>
            </w:pPr>
            <w:r>
              <w:rPr>
                <w:rFonts w:ascii="Times New Roman" w:hAnsi="Times New Roman" w:cs="Times New Roman"/>
              </w:rPr>
              <w:t xml:space="preserve">                                     </w:t>
            </w:r>
            <w:r w:rsidRPr="00D13CF0">
              <w:rPr>
                <w:rFonts w:ascii="Times New Roman" w:hAnsi="Times New Roman" w:cs="Times New Roman"/>
                <w:b/>
                <w:bCs/>
              </w:rPr>
              <w:t>SOCIALINĖS-PILIETINĖS VEIKLOS</w:t>
            </w:r>
          </w:p>
          <w:p w14:paraId="14621B41" w14:textId="77777777" w:rsidR="00856374" w:rsidRPr="00D13CF0" w:rsidRDefault="00856374" w:rsidP="00856374">
            <w:pPr>
              <w:pStyle w:val="Betarp"/>
              <w:rPr>
                <w:rFonts w:ascii="Times New Roman" w:hAnsi="Times New Roman" w:cs="Times New Roman"/>
                <w:b/>
                <w:bCs/>
              </w:rPr>
            </w:pPr>
            <w:r w:rsidRPr="00D13CF0">
              <w:rPr>
                <w:rFonts w:ascii="Times New Roman" w:hAnsi="Times New Roman" w:cs="Times New Roman"/>
                <w:b/>
                <w:bCs/>
              </w:rPr>
              <w:t xml:space="preserve">                                                         PASAS</w:t>
            </w:r>
          </w:p>
          <w:p w14:paraId="12BC4629"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w:t>
            </w:r>
          </w:p>
          <w:p w14:paraId="5BDC598D" w14:textId="77777777" w:rsidR="00856374" w:rsidRDefault="00856374" w:rsidP="00856374">
            <w:pPr>
              <w:pStyle w:val="Betarp"/>
              <w:rPr>
                <w:rFonts w:ascii="Times New Roman" w:hAnsi="Times New Roman" w:cs="Times New Roman"/>
              </w:rPr>
            </w:pPr>
          </w:p>
          <w:p w14:paraId="2F645B14" w14:textId="77777777" w:rsidR="00856374" w:rsidRDefault="00856374" w:rsidP="00856374">
            <w:pPr>
              <w:pStyle w:val="Betarp"/>
              <w:rPr>
                <w:rFonts w:ascii="Times New Roman" w:hAnsi="Times New Roman" w:cs="Times New Roman"/>
              </w:rPr>
            </w:pPr>
          </w:p>
          <w:p w14:paraId="3806D479" w14:textId="77777777" w:rsidR="00856374" w:rsidRDefault="00856374" w:rsidP="00856374">
            <w:pPr>
              <w:pStyle w:val="Betarp"/>
              <w:rPr>
                <w:rFonts w:ascii="Times New Roman" w:hAnsi="Times New Roman" w:cs="Times New Roman"/>
              </w:rPr>
            </w:pPr>
          </w:p>
          <w:p w14:paraId="7912075C" w14:textId="77777777" w:rsidR="00856374" w:rsidRDefault="00856374" w:rsidP="00856374">
            <w:pPr>
              <w:pStyle w:val="Betarp"/>
              <w:rPr>
                <w:rFonts w:ascii="Times New Roman" w:hAnsi="Times New Roman" w:cs="Times New Roman"/>
              </w:rPr>
            </w:pPr>
          </w:p>
          <w:p w14:paraId="43B159B8" w14:textId="77777777" w:rsidR="00856374" w:rsidRDefault="00856374" w:rsidP="00856374">
            <w:pPr>
              <w:pStyle w:val="Betarp"/>
              <w:rPr>
                <w:rFonts w:ascii="Times New Roman" w:hAnsi="Times New Roman" w:cs="Times New Roman"/>
              </w:rPr>
            </w:pPr>
          </w:p>
          <w:p w14:paraId="05CBC715" w14:textId="77777777" w:rsidR="00856374" w:rsidRDefault="00856374" w:rsidP="00856374">
            <w:pPr>
              <w:pStyle w:val="Betarp"/>
              <w:rPr>
                <w:rFonts w:ascii="Times New Roman" w:hAnsi="Times New Roman" w:cs="Times New Roman"/>
              </w:rPr>
            </w:pPr>
          </w:p>
          <w:p w14:paraId="75A11EEF" w14:textId="77777777" w:rsidR="00856374" w:rsidRDefault="00856374" w:rsidP="00856374">
            <w:pPr>
              <w:pStyle w:val="Betarp"/>
              <w:rPr>
                <w:rFonts w:ascii="Times New Roman" w:hAnsi="Times New Roman" w:cs="Times New Roman"/>
              </w:rPr>
            </w:pPr>
          </w:p>
          <w:p w14:paraId="412C9A67" w14:textId="77777777" w:rsidR="00856374" w:rsidRDefault="00856374" w:rsidP="00856374">
            <w:pPr>
              <w:pStyle w:val="Betarp"/>
              <w:rPr>
                <w:rFonts w:ascii="Times New Roman" w:hAnsi="Times New Roman" w:cs="Times New Roman"/>
              </w:rPr>
            </w:pPr>
          </w:p>
          <w:p w14:paraId="672C4AB1" w14:textId="77777777" w:rsidR="00856374" w:rsidRDefault="00856374" w:rsidP="00856374">
            <w:pPr>
              <w:pStyle w:val="Betarp"/>
              <w:rPr>
                <w:rFonts w:ascii="Times New Roman" w:hAnsi="Times New Roman" w:cs="Times New Roman"/>
              </w:rPr>
            </w:pPr>
          </w:p>
          <w:p w14:paraId="293A4A02"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w:t>
            </w:r>
          </w:p>
          <w:p w14:paraId="3C36032C"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20....- 20.....  mokslo metai</w:t>
            </w:r>
          </w:p>
        </w:tc>
      </w:tr>
      <w:tr w:rsidR="00856374" w14:paraId="3242BAE0" w14:textId="77777777" w:rsidTr="00856374">
        <w:trPr>
          <w:trHeight w:val="9848"/>
        </w:trPr>
        <w:tc>
          <w:tcPr>
            <w:tcW w:w="7835" w:type="dxa"/>
          </w:tcPr>
          <w:p w14:paraId="35F58B98" w14:textId="77777777" w:rsidR="00856374" w:rsidRDefault="00856374" w:rsidP="00856374">
            <w:pPr>
              <w:pStyle w:val="Betarp"/>
              <w:rPr>
                <w:rFonts w:ascii="Times New Roman" w:hAnsi="Times New Roman" w:cs="Times New Roman"/>
              </w:rPr>
            </w:pPr>
          </w:p>
          <w:p w14:paraId="27F91FE9"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SOCIALINĖS-PILIETINĖS VEIKLOS APSKAITOS LAPAS</w:t>
            </w:r>
          </w:p>
          <w:p w14:paraId="1B49F162" w14:textId="77777777" w:rsidR="00856374" w:rsidRDefault="00856374" w:rsidP="00856374">
            <w:pPr>
              <w:pStyle w:val="Betarp"/>
              <w:rPr>
                <w:rFonts w:ascii="Times New Roman" w:hAnsi="Times New Roman" w:cs="Times New Roman"/>
              </w:rPr>
            </w:pPr>
          </w:p>
          <w:p w14:paraId="7EBDF7DE" w14:textId="77777777" w:rsidR="00856374" w:rsidRDefault="00856374" w:rsidP="00856374">
            <w:pPr>
              <w:pStyle w:val="Betarp"/>
              <w:rPr>
                <w:rFonts w:ascii="Times New Roman" w:hAnsi="Times New Roman" w:cs="Times New Roman"/>
              </w:rPr>
            </w:pPr>
          </w:p>
          <w:tbl>
            <w:tblPr>
              <w:tblStyle w:val="Lentelstinklelis"/>
              <w:tblW w:w="0" w:type="auto"/>
              <w:tblLook w:val="04A0" w:firstRow="1" w:lastRow="0" w:firstColumn="1" w:lastColumn="0" w:noHBand="0" w:noVBand="1"/>
            </w:tblPr>
            <w:tblGrid>
              <w:gridCol w:w="729"/>
              <w:gridCol w:w="1785"/>
              <w:gridCol w:w="1026"/>
              <w:gridCol w:w="1124"/>
              <w:gridCol w:w="1621"/>
              <w:gridCol w:w="1258"/>
            </w:tblGrid>
            <w:tr w:rsidR="00856374" w14:paraId="3D162F7D" w14:textId="77777777" w:rsidTr="00856374">
              <w:trPr>
                <w:trHeight w:val="1825"/>
              </w:trPr>
              <w:tc>
                <w:tcPr>
                  <w:tcW w:w="729" w:type="dxa"/>
                </w:tcPr>
                <w:p w14:paraId="58DAF37D" w14:textId="77777777" w:rsidR="00856374" w:rsidRDefault="00856374" w:rsidP="0063459C">
                  <w:pPr>
                    <w:pStyle w:val="Betarp"/>
                    <w:framePr w:hSpace="180" w:wrap="around" w:vAnchor="text" w:hAnchor="text" w:y="1"/>
                    <w:suppressOverlap/>
                    <w:rPr>
                      <w:rFonts w:ascii="Times New Roman" w:hAnsi="Times New Roman" w:cs="Times New Roman"/>
                    </w:rPr>
                  </w:pPr>
                </w:p>
                <w:p w14:paraId="62BBD55B"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Eil. Nr.</w:t>
                  </w:r>
                </w:p>
              </w:tc>
              <w:tc>
                <w:tcPr>
                  <w:tcW w:w="1785" w:type="dxa"/>
                </w:tcPr>
                <w:p w14:paraId="5AF4E0D2" w14:textId="77777777" w:rsidR="00856374" w:rsidRDefault="00856374" w:rsidP="0063459C">
                  <w:pPr>
                    <w:pStyle w:val="Betarp"/>
                    <w:framePr w:hSpace="180" w:wrap="around" w:vAnchor="text" w:hAnchor="text" w:y="1"/>
                    <w:suppressOverlap/>
                    <w:rPr>
                      <w:rFonts w:ascii="Times New Roman" w:hAnsi="Times New Roman" w:cs="Times New Roman"/>
                    </w:rPr>
                  </w:pPr>
                </w:p>
                <w:p w14:paraId="7F61AD2E"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Veiklos pavadinimas</w:t>
                  </w:r>
                </w:p>
              </w:tc>
              <w:tc>
                <w:tcPr>
                  <w:tcW w:w="1026" w:type="dxa"/>
                </w:tcPr>
                <w:p w14:paraId="613DB632" w14:textId="77777777" w:rsidR="00856374" w:rsidRDefault="00856374" w:rsidP="0063459C">
                  <w:pPr>
                    <w:pStyle w:val="Betarp"/>
                    <w:framePr w:hSpace="180" w:wrap="around" w:vAnchor="text" w:hAnchor="text" w:y="1"/>
                    <w:suppressOverlap/>
                    <w:rPr>
                      <w:rFonts w:ascii="Times New Roman" w:hAnsi="Times New Roman" w:cs="Times New Roman"/>
                    </w:rPr>
                  </w:pPr>
                </w:p>
                <w:p w14:paraId="17837901"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Val. skaičius</w:t>
                  </w:r>
                </w:p>
              </w:tc>
              <w:tc>
                <w:tcPr>
                  <w:tcW w:w="1124" w:type="dxa"/>
                </w:tcPr>
                <w:p w14:paraId="29C5D0DD" w14:textId="77777777" w:rsidR="00856374" w:rsidRDefault="00856374" w:rsidP="0063459C">
                  <w:pPr>
                    <w:pStyle w:val="Betarp"/>
                    <w:framePr w:hSpace="180" w:wrap="around" w:vAnchor="text" w:hAnchor="text" w:y="1"/>
                    <w:suppressOverlap/>
                    <w:rPr>
                      <w:rFonts w:ascii="Times New Roman" w:hAnsi="Times New Roman" w:cs="Times New Roman"/>
                    </w:rPr>
                  </w:pPr>
                </w:p>
                <w:p w14:paraId="24EA7C4A"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Data</w:t>
                  </w:r>
                </w:p>
              </w:tc>
              <w:tc>
                <w:tcPr>
                  <w:tcW w:w="1621" w:type="dxa"/>
                </w:tcPr>
                <w:p w14:paraId="52AED9BB" w14:textId="77777777" w:rsidR="00856374" w:rsidRDefault="00856374" w:rsidP="0063459C">
                  <w:pPr>
                    <w:pStyle w:val="Betarp"/>
                    <w:framePr w:hSpace="180" w:wrap="around" w:vAnchor="text" w:hAnchor="text" w:y="1"/>
                    <w:suppressOverlap/>
                    <w:rPr>
                      <w:rFonts w:ascii="Times New Roman" w:hAnsi="Times New Roman" w:cs="Times New Roman"/>
                    </w:rPr>
                  </w:pPr>
                </w:p>
                <w:p w14:paraId="18E3B347"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Veiklą organizavusio asmens vardas, pavardė</w:t>
                  </w:r>
                </w:p>
              </w:tc>
              <w:tc>
                <w:tcPr>
                  <w:tcW w:w="1258" w:type="dxa"/>
                </w:tcPr>
                <w:p w14:paraId="7261642F" w14:textId="77777777" w:rsidR="00856374" w:rsidRDefault="00856374" w:rsidP="0063459C">
                  <w:pPr>
                    <w:pStyle w:val="Betarp"/>
                    <w:framePr w:hSpace="180" w:wrap="around" w:vAnchor="text" w:hAnchor="text" w:y="1"/>
                    <w:suppressOverlap/>
                    <w:rPr>
                      <w:rFonts w:ascii="Times New Roman" w:hAnsi="Times New Roman" w:cs="Times New Roman"/>
                    </w:rPr>
                  </w:pPr>
                </w:p>
                <w:p w14:paraId="1D4D6486"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Parašas</w:t>
                  </w:r>
                </w:p>
              </w:tc>
            </w:tr>
            <w:tr w:rsidR="00856374" w14:paraId="513D1AD9" w14:textId="77777777" w:rsidTr="00856374">
              <w:trPr>
                <w:trHeight w:val="451"/>
              </w:trPr>
              <w:tc>
                <w:tcPr>
                  <w:tcW w:w="729" w:type="dxa"/>
                </w:tcPr>
                <w:p w14:paraId="17289AD7"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1.</w:t>
                  </w:r>
                </w:p>
              </w:tc>
              <w:tc>
                <w:tcPr>
                  <w:tcW w:w="1785" w:type="dxa"/>
                </w:tcPr>
                <w:p w14:paraId="0BC8E813"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026" w:type="dxa"/>
                </w:tcPr>
                <w:p w14:paraId="357BDCB2"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124" w:type="dxa"/>
                </w:tcPr>
                <w:p w14:paraId="6BCE708D"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621" w:type="dxa"/>
                </w:tcPr>
                <w:p w14:paraId="69C0D3E5"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258" w:type="dxa"/>
                </w:tcPr>
                <w:p w14:paraId="258DF001" w14:textId="77777777" w:rsidR="00856374" w:rsidRDefault="00856374" w:rsidP="0063459C">
                  <w:pPr>
                    <w:pStyle w:val="Betarp"/>
                    <w:framePr w:hSpace="180" w:wrap="around" w:vAnchor="text" w:hAnchor="text" w:y="1"/>
                    <w:suppressOverlap/>
                    <w:rPr>
                      <w:rFonts w:ascii="Times New Roman" w:hAnsi="Times New Roman" w:cs="Times New Roman"/>
                    </w:rPr>
                  </w:pPr>
                </w:p>
              </w:tc>
            </w:tr>
            <w:tr w:rsidR="00856374" w14:paraId="01D2A706" w14:textId="77777777" w:rsidTr="00856374">
              <w:trPr>
                <w:trHeight w:val="469"/>
              </w:trPr>
              <w:tc>
                <w:tcPr>
                  <w:tcW w:w="729" w:type="dxa"/>
                </w:tcPr>
                <w:p w14:paraId="303BD16C"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2.</w:t>
                  </w:r>
                </w:p>
              </w:tc>
              <w:tc>
                <w:tcPr>
                  <w:tcW w:w="1785" w:type="dxa"/>
                </w:tcPr>
                <w:p w14:paraId="01DDE6DE"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026" w:type="dxa"/>
                </w:tcPr>
                <w:p w14:paraId="38EE82D4"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124" w:type="dxa"/>
                </w:tcPr>
                <w:p w14:paraId="311DD0FE"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621" w:type="dxa"/>
                </w:tcPr>
                <w:p w14:paraId="5FE75FD0"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258" w:type="dxa"/>
                </w:tcPr>
                <w:p w14:paraId="4A53899A" w14:textId="77777777" w:rsidR="00856374" w:rsidRDefault="00856374" w:rsidP="0063459C">
                  <w:pPr>
                    <w:pStyle w:val="Betarp"/>
                    <w:framePr w:hSpace="180" w:wrap="around" w:vAnchor="text" w:hAnchor="text" w:y="1"/>
                    <w:suppressOverlap/>
                    <w:rPr>
                      <w:rFonts w:ascii="Times New Roman" w:hAnsi="Times New Roman" w:cs="Times New Roman"/>
                    </w:rPr>
                  </w:pPr>
                </w:p>
              </w:tc>
            </w:tr>
            <w:tr w:rsidR="00856374" w14:paraId="709586BC" w14:textId="77777777" w:rsidTr="00856374">
              <w:trPr>
                <w:trHeight w:val="451"/>
              </w:trPr>
              <w:tc>
                <w:tcPr>
                  <w:tcW w:w="729" w:type="dxa"/>
                </w:tcPr>
                <w:p w14:paraId="095E4F00"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3.</w:t>
                  </w:r>
                </w:p>
              </w:tc>
              <w:tc>
                <w:tcPr>
                  <w:tcW w:w="1785" w:type="dxa"/>
                </w:tcPr>
                <w:p w14:paraId="020960DD"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026" w:type="dxa"/>
                </w:tcPr>
                <w:p w14:paraId="3CD5A8B0"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124" w:type="dxa"/>
                </w:tcPr>
                <w:p w14:paraId="6BB52B2D"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621" w:type="dxa"/>
                </w:tcPr>
                <w:p w14:paraId="204652FD"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258" w:type="dxa"/>
                </w:tcPr>
                <w:p w14:paraId="44EA6E48" w14:textId="77777777" w:rsidR="00856374" w:rsidRDefault="00856374" w:rsidP="0063459C">
                  <w:pPr>
                    <w:pStyle w:val="Betarp"/>
                    <w:framePr w:hSpace="180" w:wrap="around" w:vAnchor="text" w:hAnchor="text" w:y="1"/>
                    <w:suppressOverlap/>
                    <w:rPr>
                      <w:rFonts w:ascii="Times New Roman" w:hAnsi="Times New Roman" w:cs="Times New Roman"/>
                    </w:rPr>
                  </w:pPr>
                </w:p>
              </w:tc>
            </w:tr>
            <w:tr w:rsidR="00856374" w14:paraId="732B93E1" w14:textId="77777777" w:rsidTr="00856374">
              <w:trPr>
                <w:trHeight w:val="451"/>
              </w:trPr>
              <w:tc>
                <w:tcPr>
                  <w:tcW w:w="729" w:type="dxa"/>
                </w:tcPr>
                <w:p w14:paraId="335EDE8C"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4.</w:t>
                  </w:r>
                </w:p>
              </w:tc>
              <w:tc>
                <w:tcPr>
                  <w:tcW w:w="1785" w:type="dxa"/>
                </w:tcPr>
                <w:p w14:paraId="598C6B43"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026" w:type="dxa"/>
                </w:tcPr>
                <w:p w14:paraId="7AFBD156"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124" w:type="dxa"/>
                </w:tcPr>
                <w:p w14:paraId="299AD4F1"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621" w:type="dxa"/>
                </w:tcPr>
                <w:p w14:paraId="33E7EF67"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258" w:type="dxa"/>
                </w:tcPr>
                <w:p w14:paraId="63D811B1" w14:textId="77777777" w:rsidR="00856374" w:rsidRDefault="00856374" w:rsidP="0063459C">
                  <w:pPr>
                    <w:pStyle w:val="Betarp"/>
                    <w:framePr w:hSpace="180" w:wrap="around" w:vAnchor="text" w:hAnchor="text" w:y="1"/>
                    <w:suppressOverlap/>
                    <w:rPr>
                      <w:rFonts w:ascii="Times New Roman" w:hAnsi="Times New Roman" w:cs="Times New Roman"/>
                    </w:rPr>
                  </w:pPr>
                </w:p>
              </w:tc>
            </w:tr>
            <w:tr w:rsidR="00856374" w14:paraId="7693A883" w14:textId="77777777" w:rsidTr="00856374">
              <w:trPr>
                <w:trHeight w:val="469"/>
              </w:trPr>
              <w:tc>
                <w:tcPr>
                  <w:tcW w:w="729" w:type="dxa"/>
                </w:tcPr>
                <w:p w14:paraId="69D5241C"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5.</w:t>
                  </w:r>
                </w:p>
              </w:tc>
              <w:tc>
                <w:tcPr>
                  <w:tcW w:w="1785" w:type="dxa"/>
                </w:tcPr>
                <w:p w14:paraId="30D72C4D"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026" w:type="dxa"/>
                </w:tcPr>
                <w:p w14:paraId="49CB4F8D"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124" w:type="dxa"/>
                </w:tcPr>
                <w:p w14:paraId="17B7BC4D"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621" w:type="dxa"/>
                </w:tcPr>
                <w:p w14:paraId="7EBF94E9"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258" w:type="dxa"/>
                </w:tcPr>
                <w:p w14:paraId="16C09EAA" w14:textId="77777777" w:rsidR="00856374" w:rsidRDefault="00856374" w:rsidP="0063459C">
                  <w:pPr>
                    <w:pStyle w:val="Betarp"/>
                    <w:framePr w:hSpace="180" w:wrap="around" w:vAnchor="text" w:hAnchor="text" w:y="1"/>
                    <w:suppressOverlap/>
                    <w:rPr>
                      <w:rFonts w:ascii="Times New Roman" w:hAnsi="Times New Roman" w:cs="Times New Roman"/>
                    </w:rPr>
                  </w:pPr>
                </w:p>
              </w:tc>
            </w:tr>
            <w:tr w:rsidR="00856374" w14:paraId="2EAB214E" w14:textId="77777777" w:rsidTr="00856374">
              <w:trPr>
                <w:trHeight w:val="451"/>
              </w:trPr>
              <w:tc>
                <w:tcPr>
                  <w:tcW w:w="729" w:type="dxa"/>
                </w:tcPr>
                <w:p w14:paraId="19B491BE"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6.</w:t>
                  </w:r>
                </w:p>
              </w:tc>
              <w:tc>
                <w:tcPr>
                  <w:tcW w:w="1785" w:type="dxa"/>
                </w:tcPr>
                <w:p w14:paraId="3F47EC15"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026" w:type="dxa"/>
                </w:tcPr>
                <w:p w14:paraId="4538B519"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124" w:type="dxa"/>
                </w:tcPr>
                <w:p w14:paraId="2B886743"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621" w:type="dxa"/>
                </w:tcPr>
                <w:p w14:paraId="2AEE2D63"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258" w:type="dxa"/>
                </w:tcPr>
                <w:p w14:paraId="0E5003B6" w14:textId="77777777" w:rsidR="00856374" w:rsidRDefault="00856374" w:rsidP="0063459C">
                  <w:pPr>
                    <w:pStyle w:val="Betarp"/>
                    <w:framePr w:hSpace="180" w:wrap="around" w:vAnchor="text" w:hAnchor="text" w:y="1"/>
                    <w:suppressOverlap/>
                    <w:rPr>
                      <w:rFonts w:ascii="Times New Roman" w:hAnsi="Times New Roman" w:cs="Times New Roman"/>
                    </w:rPr>
                  </w:pPr>
                </w:p>
              </w:tc>
            </w:tr>
            <w:tr w:rsidR="00856374" w14:paraId="7EC1F398" w14:textId="77777777" w:rsidTr="00856374">
              <w:trPr>
                <w:trHeight w:val="451"/>
              </w:trPr>
              <w:tc>
                <w:tcPr>
                  <w:tcW w:w="729" w:type="dxa"/>
                </w:tcPr>
                <w:p w14:paraId="76296C0C"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7.</w:t>
                  </w:r>
                </w:p>
              </w:tc>
              <w:tc>
                <w:tcPr>
                  <w:tcW w:w="1785" w:type="dxa"/>
                </w:tcPr>
                <w:p w14:paraId="2E2309D6"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026" w:type="dxa"/>
                </w:tcPr>
                <w:p w14:paraId="113D2BCA"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124" w:type="dxa"/>
                </w:tcPr>
                <w:p w14:paraId="72C59E13"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621" w:type="dxa"/>
                </w:tcPr>
                <w:p w14:paraId="224E39DD"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258" w:type="dxa"/>
                </w:tcPr>
                <w:p w14:paraId="2E0E899C" w14:textId="77777777" w:rsidR="00856374" w:rsidRDefault="00856374" w:rsidP="0063459C">
                  <w:pPr>
                    <w:pStyle w:val="Betarp"/>
                    <w:framePr w:hSpace="180" w:wrap="around" w:vAnchor="text" w:hAnchor="text" w:y="1"/>
                    <w:suppressOverlap/>
                    <w:rPr>
                      <w:rFonts w:ascii="Times New Roman" w:hAnsi="Times New Roman" w:cs="Times New Roman"/>
                    </w:rPr>
                  </w:pPr>
                </w:p>
              </w:tc>
            </w:tr>
            <w:tr w:rsidR="00856374" w14:paraId="0A812387" w14:textId="77777777" w:rsidTr="00856374">
              <w:trPr>
                <w:trHeight w:val="469"/>
              </w:trPr>
              <w:tc>
                <w:tcPr>
                  <w:tcW w:w="729" w:type="dxa"/>
                </w:tcPr>
                <w:p w14:paraId="71AB0AD2"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8.</w:t>
                  </w:r>
                </w:p>
              </w:tc>
              <w:tc>
                <w:tcPr>
                  <w:tcW w:w="1785" w:type="dxa"/>
                </w:tcPr>
                <w:p w14:paraId="49CB1D30"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026" w:type="dxa"/>
                </w:tcPr>
                <w:p w14:paraId="102BA0DE"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124" w:type="dxa"/>
                </w:tcPr>
                <w:p w14:paraId="74C723BC"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621" w:type="dxa"/>
                </w:tcPr>
                <w:p w14:paraId="16B2E141"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258" w:type="dxa"/>
                </w:tcPr>
                <w:p w14:paraId="67783B20" w14:textId="77777777" w:rsidR="00856374" w:rsidRDefault="00856374" w:rsidP="0063459C">
                  <w:pPr>
                    <w:pStyle w:val="Betarp"/>
                    <w:framePr w:hSpace="180" w:wrap="around" w:vAnchor="text" w:hAnchor="text" w:y="1"/>
                    <w:suppressOverlap/>
                    <w:rPr>
                      <w:rFonts w:ascii="Times New Roman" w:hAnsi="Times New Roman" w:cs="Times New Roman"/>
                    </w:rPr>
                  </w:pPr>
                </w:p>
              </w:tc>
            </w:tr>
            <w:tr w:rsidR="00856374" w14:paraId="45A659B6" w14:textId="77777777" w:rsidTr="00856374">
              <w:trPr>
                <w:trHeight w:val="451"/>
              </w:trPr>
              <w:tc>
                <w:tcPr>
                  <w:tcW w:w="729" w:type="dxa"/>
                </w:tcPr>
                <w:p w14:paraId="173CB0E9"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9.</w:t>
                  </w:r>
                </w:p>
              </w:tc>
              <w:tc>
                <w:tcPr>
                  <w:tcW w:w="1785" w:type="dxa"/>
                </w:tcPr>
                <w:p w14:paraId="0E5B9D56"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026" w:type="dxa"/>
                </w:tcPr>
                <w:p w14:paraId="6BAF92AE"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124" w:type="dxa"/>
                </w:tcPr>
                <w:p w14:paraId="499AFE05"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621" w:type="dxa"/>
                </w:tcPr>
                <w:p w14:paraId="5A0FD35E"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258" w:type="dxa"/>
                </w:tcPr>
                <w:p w14:paraId="2C2C96EA" w14:textId="77777777" w:rsidR="00856374" w:rsidRDefault="00856374" w:rsidP="0063459C">
                  <w:pPr>
                    <w:pStyle w:val="Betarp"/>
                    <w:framePr w:hSpace="180" w:wrap="around" w:vAnchor="text" w:hAnchor="text" w:y="1"/>
                    <w:suppressOverlap/>
                    <w:rPr>
                      <w:rFonts w:ascii="Times New Roman" w:hAnsi="Times New Roman" w:cs="Times New Roman"/>
                    </w:rPr>
                  </w:pPr>
                </w:p>
              </w:tc>
            </w:tr>
            <w:tr w:rsidR="00856374" w14:paraId="5E134BBD" w14:textId="77777777" w:rsidTr="00856374">
              <w:trPr>
                <w:trHeight w:val="451"/>
              </w:trPr>
              <w:tc>
                <w:tcPr>
                  <w:tcW w:w="729" w:type="dxa"/>
                </w:tcPr>
                <w:p w14:paraId="19CC78A1"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10.</w:t>
                  </w:r>
                </w:p>
              </w:tc>
              <w:tc>
                <w:tcPr>
                  <w:tcW w:w="1785" w:type="dxa"/>
                </w:tcPr>
                <w:p w14:paraId="543C8656"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026" w:type="dxa"/>
                </w:tcPr>
                <w:p w14:paraId="30FA86E1"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124" w:type="dxa"/>
                </w:tcPr>
                <w:p w14:paraId="16154653"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621" w:type="dxa"/>
                </w:tcPr>
                <w:p w14:paraId="493796CC"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258" w:type="dxa"/>
                </w:tcPr>
                <w:p w14:paraId="74A0F63C" w14:textId="77777777" w:rsidR="00856374" w:rsidRDefault="00856374" w:rsidP="0063459C">
                  <w:pPr>
                    <w:pStyle w:val="Betarp"/>
                    <w:framePr w:hSpace="180" w:wrap="around" w:vAnchor="text" w:hAnchor="text" w:y="1"/>
                    <w:suppressOverlap/>
                    <w:rPr>
                      <w:rFonts w:ascii="Times New Roman" w:hAnsi="Times New Roman" w:cs="Times New Roman"/>
                    </w:rPr>
                  </w:pPr>
                </w:p>
              </w:tc>
            </w:tr>
            <w:tr w:rsidR="00856374" w14:paraId="60CAA566" w14:textId="77777777" w:rsidTr="00856374">
              <w:trPr>
                <w:trHeight w:val="451"/>
              </w:trPr>
              <w:tc>
                <w:tcPr>
                  <w:tcW w:w="729" w:type="dxa"/>
                </w:tcPr>
                <w:p w14:paraId="254D79E3"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11.</w:t>
                  </w:r>
                </w:p>
              </w:tc>
              <w:tc>
                <w:tcPr>
                  <w:tcW w:w="1785" w:type="dxa"/>
                </w:tcPr>
                <w:p w14:paraId="2849C658"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026" w:type="dxa"/>
                </w:tcPr>
                <w:p w14:paraId="314ADF62"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124" w:type="dxa"/>
                </w:tcPr>
                <w:p w14:paraId="20687C09"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621" w:type="dxa"/>
                </w:tcPr>
                <w:p w14:paraId="636B190B"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258" w:type="dxa"/>
                </w:tcPr>
                <w:p w14:paraId="1EACA88B" w14:textId="77777777" w:rsidR="00856374" w:rsidRDefault="00856374" w:rsidP="0063459C">
                  <w:pPr>
                    <w:pStyle w:val="Betarp"/>
                    <w:framePr w:hSpace="180" w:wrap="around" w:vAnchor="text" w:hAnchor="text" w:y="1"/>
                    <w:suppressOverlap/>
                    <w:rPr>
                      <w:rFonts w:ascii="Times New Roman" w:hAnsi="Times New Roman" w:cs="Times New Roman"/>
                    </w:rPr>
                  </w:pPr>
                </w:p>
              </w:tc>
            </w:tr>
            <w:tr w:rsidR="00856374" w14:paraId="080A2C4E" w14:textId="77777777" w:rsidTr="00856374">
              <w:trPr>
                <w:trHeight w:val="469"/>
              </w:trPr>
              <w:tc>
                <w:tcPr>
                  <w:tcW w:w="729" w:type="dxa"/>
                </w:tcPr>
                <w:p w14:paraId="59383024"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12.</w:t>
                  </w:r>
                </w:p>
              </w:tc>
              <w:tc>
                <w:tcPr>
                  <w:tcW w:w="1785" w:type="dxa"/>
                </w:tcPr>
                <w:p w14:paraId="5B9BB91B"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026" w:type="dxa"/>
                </w:tcPr>
                <w:p w14:paraId="00192D75"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124" w:type="dxa"/>
                </w:tcPr>
                <w:p w14:paraId="60F1A384"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621" w:type="dxa"/>
                </w:tcPr>
                <w:p w14:paraId="311AD9C5" w14:textId="77777777" w:rsidR="00856374" w:rsidRDefault="00856374" w:rsidP="0063459C">
                  <w:pPr>
                    <w:pStyle w:val="Betarp"/>
                    <w:framePr w:hSpace="180" w:wrap="around" w:vAnchor="text" w:hAnchor="text" w:y="1"/>
                    <w:suppressOverlap/>
                    <w:rPr>
                      <w:rFonts w:ascii="Times New Roman" w:hAnsi="Times New Roman" w:cs="Times New Roman"/>
                    </w:rPr>
                  </w:pPr>
                </w:p>
              </w:tc>
              <w:tc>
                <w:tcPr>
                  <w:tcW w:w="1258" w:type="dxa"/>
                </w:tcPr>
                <w:p w14:paraId="6E21215F" w14:textId="77777777" w:rsidR="00856374" w:rsidRDefault="00856374" w:rsidP="0063459C">
                  <w:pPr>
                    <w:pStyle w:val="Betarp"/>
                    <w:framePr w:hSpace="180" w:wrap="around" w:vAnchor="text" w:hAnchor="text" w:y="1"/>
                    <w:suppressOverlap/>
                    <w:rPr>
                      <w:rFonts w:ascii="Times New Roman" w:hAnsi="Times New Roman" w:cs="Times New Roman"/>
                    </w:rPr>
                  </w:pPr>
                </w:p>
              </w:tc>
            </w:tr>
            <w:tr w:rsidR="00856374" w14:paraId="52F03FE1" w14:textId="77777777" w:rsidTr="00856374">
              <w:trPr>
                <w:trHeight w:val="451"/>
              </w:trPr>
              <w:tc>
                <w:tcPr>
                  <w:tcW w:w="7543" w:type="dxa"/>
                  <w:gridSpan w:val="6"/>
                </w:tcPr>
                <w:p w14:paraId="09526A4E" w14:textId="77777777" w:rsidR="00856374" w:rsidRDefault="00856374" w:rsidP="0063459C">
                  <w:pPr>
                    <w:pStyle w:val="Betarp"/>
                    <w:framePr w:hSpace="180" w:wrap="around" w:vAnchor="text" w:hAnchor="text" w:y="1"/>
                    <w:suppressOverlap/>
                    <w:rPr>
                      <w:rFonts w:ascii="Times New Roman" w:hAnsi="Times New Roman" w:cs="Times New Roman"/>
                    </w:rPr>
                  </w:pPr>
                </w:p>
                <w:p w14:paraId="39C4EE21" w14:textId="77777777" w:rsidR="00856374" w:rsidRDefault="00856374" w:rsidP="0063459C">
                  <w:pPr>
                    <w:pStyle w:val="Betarp"/>
                    <w:framePr w:hSpace="180" w:wrap="around" w:vAnchor="text" w:hAnchor="text" w:y="1"/>
                    <w:suppressOverlap/>
                    <w:rPr>
                      <w:rFonts w:ascii="Times New Roman" w:hAnsi="Times New Roman" w:cs="Times New Roman"/>
                    </w:rPr>
                  </w:pPr>
                  <w:r>
                    <w:rPr>
                      <w:rFonts w:ascii="Times New Roman" w:hAnsi="Times New Roman" w:cs="Times New Roman"/>
                    </w:rPr>
                    <w:t>Iš viso val.</w:t>
                  </w:r>
                </w:p>
              </w:tc>
            </w:tr>
          </w:tbl>
          <w:p w14:paraId="65CF770C" w14:textId="77777777" w:rsidR="00856374" w:rsidRDefault="00856374" w:rsidP="00856374">
            <w:pPr>
              <w:pStyle w:val="Betarp"/>
              <w:rPr>
                <w:rFonts w:ascii="Times New Roman" w:hAnsi="Times New Roman" w:cs="Times New Roman"/>
              </w:rPr>
            </w:pPr>
          </w:p>
          <w:p w14:paraId="6316FF2B" w14:textId="77777777" w:rsidR="00856374" w:rsidRDefault="00856374" w:rsidP="00856374">
            <w:pPr>
              <w:pStyle w:val="Betarp"/>
              <w:rPr>
                <w:rFonts w:ascii="Times New Roman" w:hAnsi="Times New Roman" w:cs="Times New Roman"/>
              </w:rPr>
            </w:pPr>
          </w:p>
          <w:p w14:paraId="0447FF79" w14:textId="77777777" w:rsidR="00856374" w:rsidRDefault="00856374" w:rsidP="00856374">
            <w:pPr>
              <w:pStyle w:val="Betarp"/>
              <w:rPr>
                <w:rFonts w:ascii="Times New Roman" w:hAnsi="Times New Roman" w:cs="Times New Roman"/>
              </w:rPr>
            </w:pPr>
            <w:r>
              <w:rPr>
                <w:rFonts w:ascii="Times New Roman" w:hAnsi="Times New Roman" w:cs="Times New Roman"/>
              </w:rPr>
              <w:t>Klasės vadovas (vardas, pavardė, parašas) ______________________________</w:t>
            </w:r>
          </w:p>
        </w:tc>
        <w:tc>
          <w:tcPr>
            <w:tcW w:w="7753" w:type="dxa"/>
          </w:tcPr>
          <w:p w14:paraId="4DD5CAB4" w14:textId="6C633DA1" w:rsidR="00856374" w:rsidRDefault="00075DD4" w:rsidP="00856374">
            <w:pPr>
              <w:pStyle w:val="Betarp"/>
              <w:rPr>
                <w:rFonts w:ascii="Times New Roman" w:hAnsi="Times New Roman" w:cs="Times New Roman"/>
              </w:rPr>
            </w:pPr>
            <w:r>
              <w:rPr>
                <w:rFonts w:ascii="Times New Roman" w:hAnsi="Times New Roman" w:cs="Times New Roman"/>
              </w:rPr>
              <w:t xml:space="preserve">                </w:t>
            </w:r>
            <w:r w:rsidR="00856374">
              <w:rPr>
                <w:rFonts w:ascii="Times New Roman" w:hAnsi="Times New Roman" w:cs="Times New Roman"/>
              </w:rPr>
              <w:t>GALIMOS SOCIALINĖS-PILIETINĖS VEIKLOS</w:t>
            </w:r>
          </w:p>
          <w:p w14:paraId="1DCE31EF"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r w:rsidRPr="00835A5E">
              <w:rPr>
                <w:rFonts w:ascii="Times New Roman" w:eastAsia="Times New Roman" w:hAnsi="Times New Roman" w:cs="Times New Roman"/>
                <w:kern w:val="0"/>
                <w:sz w:val="20"/>
                <w:szCs w:val="20"/>
                <w14:ligatures w14:val="none"/>
              </w:rPr>
              <w:t xml:space="preserve"> Pilietinė veikla:</w:t>
            </w:r>
          </w:p>
          <w:p w14:paraId="0A5E6FCD"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1.1. pilietinių iniciatyvų organizavimas;</w:t>
            </w:r>
          </w:p>
          <w:p w14:paraId="63F3B402"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1.2. dalyvavimas pilietinėse akcijose;</w:t>
            </w:r>
          </w:p>
          <w:p w14:paraId="174D94D5"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1.3. veikla gimnazijos mokinių savivaldoje;</w:t>
            </w:r>
          </w:p>
          <w:p w14:paraId="16537CA2"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1.4. veikla jaunimo organizacijose;</w:t>
            </w:r>
          </w:p>
          <w:p w14:paraId="1BE110BF"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1.5. dalyvavimas jaunųjų policijos rėmėjų, šaulių sąjungos veikloje;</w:t>
            </w:r>
          </w:p>
          <w:p w14:paraId="244C2437"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1.6. mokyklos atstovavimas visuomeninėje veikloje.</w:t>
            </w:r>
          </w:p>
          <w:p w14:paraId="181607A2"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2. Ekologinė – aplinkosauginė veikla:</w:t>
            </w:r>
          </w:p>
          <w:p w14:paraId="202F876D"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2.1. gimnazijos teritorijos priežiūra;</w:t>
            </w:r>
          </w:p>
          <w:p w14:paraId="5A6B3591"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2.2. dalyvavimas akcijoje „Darom“, medelių sodinimo akcijoje;</w:t>
            </w:r>
          </w:p>
          <w:p w14:paraId="5DF2D4C4"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2.3. kapinių, parkų tvarkymas;</w:t>
            </w:r>
          </w:p>
          <w:p w14:paraId="47D93BEB"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2.4. dalyvavimas ekologiniuose projektuose ir akcijose.</w:t>
            </w:r>
          </w:p>
          <w:p w14:paraId="73DC829B"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3. Socialinė veikla:</w:t>
            </w:r>
          </w:p>
          <w:p w14:paraId="6D8B6526"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3.1. labdaros akcijų inicijavimas ir dalyvavimas jose;</w:t>
            </w:r>
          </w:p>
          <w:p w14:paraId="17B451ED"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3.2. savanoriškas darbas nevyriausybinėse organizacijose;</w:t>
            </w:r>
          </w:p>
          <w:p w14:paraId="7BB7B2F5" w14:textId="77777777" w:rsidR="00856374"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 xml:space="preserve">3.3. savanoriška veikla globos namuose, pradinio ugdymo ar ikimokyklinio ugdymo </w:t>
            </w:r>
            <w:r>
              <w:rPr>
                <w:rFonts w:ascii="Times New Roman" w:eastAsia="Times New Roman" w:hAnsi="Times New Roman" w:cs="Times New Roman"/>
                <w:kern w:val="0"/>
                <w:sz w:val="20"/>
                <w:szCs w:val="20"/>
                <w14:ligatures w14:val="none"/>
              </w:rPr>
              <w:t xml:space="preserve">         </w:t>
            </w:r>
          </w:p>
          <w:p w14:paraId="5159543E"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skyriuje, vaikų dienos centre;</w:t>
            </w:r>
          </w:p>
          <w:p w14:paraId="6B01B672"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3.4. pagalba turintiems mokymosi sunkumų ar žemesniųjų klasių mokiniams.</w:t>
            </w:r>
          </w:p>
          <w:p w14:paraId="3BC13125"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4. Kultūrinė veikla:</w:t>
            </w:r>
          </w:p>
          <w:p w14:paraId="7D872A7C"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4.1. kultūrinių renginių organizavimas ir pagalba juos rengiant;</w:t>
            </w:r>
          </w:p>
          <w:p w14:paraId="4575D347"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4.2. kultūrinė, kūrybinė veikla spaudoje, elektroninėje erdvėje ir pan.;</w:t>
            </w:r>
          </w:p>
          <w:p w14:paraId="54372AED"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4.3. parodų rengimas;</w:t>
            </w:r>
          </w:p>
          <w:p w14:paraId="6376A1A8" w14:textId="77777777" w:rsidR="00856374"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4.</w:t>
            </w:r>
            <w:r>
              <w:rPr>
                <w:rFonts w:ascii="Times New Roman" w:eastAsia="Times New Roman" w:hAnsi="Times New Roman" w:cs="Times New Roman"/>
                <w:kern w:val="0"/>
                <w:sz w:val="20"/>
                <w:szCs w:val="20"/>
                <w14:ligatures w14:val="none"/>
              </w:rPr>
              <w:t>4</w:t>
            </w:r>
            <w:r w:rsidRPr="00835A5E">
              <w:rPr>
                <w:rFonts w:ascii="Times New Roman" w:eastAsia="Times New Roman" w:hAnsi="Times New Roman" w:cs="Times New Roman"/>
                <w:kern w:val="0"/>
                <w:sz w:val="20"/>
                <w:szCs w:val="20"/>
                <w14:ligatures w14:val="none"/>
              </w:rPr>
              <w:t xml:space="preserve">. atstovavimas gimnazijai visuomeninėje veikloje (kultūriniuose renginiuose, </w:t>
            </w:r>
          </w:p>
          <w:p w14:paraId="5924A8E2"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koncertinėse programose, festivaliuose).</w:t>
            </w:r>
          </w:p>
          <w:p w14:paraId="6E6FD3CB"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5. Sportinė veikla:</w:t>
            </w:r>
          </w:p>
          <w:p w14:paraId="531D0FF3"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5.1. sportinių renginių, varžybų organizavimas, teisėjavimas juose;</w:t>
            </w:r>
          </w:p>
          <w:p w14:paraId="1CF9CB33"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5.2. kita savanoriška veikla sportinių renginių metu;</w:t>
            </w:r>
          </w:p>
          <w:p w14:paraId="35F528E9"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5.3. atstovavimas gimnazijai sporto renginiuose ir varžybose.</w:t>
            </w:r>
          </w:p>
          <w:p w14:paraId="192F5421"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6. Darbinė veikla:</w:t>
            </w:r>
          </w:p>
          <w:p w14:paraId="47BB3587"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6.1. kabinetų ir kitų patalpų tvarkymas;</w:t>
            </w:r>
          </w:p>
          <w:p w14:paraId="74015714"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6.2. dekoracijų ruošimas, salės apipavidalinimas;</w:t>
            </w:r>
          </w:p>
          <w:p w14:paraId="72768EB4"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6.3. interjero, edukacinių aplinkų kūrimas ir atnaujinimas.</w:t>
            </w:r>
          </w:p>
          <w:p w14:paraId="494D73B8"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7. Projektinė veikla:</w:t>
            </w:r>
          </w:p>
          <w:p w14:paraId="3B5D3C13" w14:textId="77777777" w:rsidR="00856374"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 xml:space="preserve">7.1. dalyvavimas prevenciniuose, socialiniuose, pilietinio ugdymo, sveikatos ugdymo, </w:t>
            </w:r>
          </w:p>
          <w:p w14:paraId="02D683C4"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ugdymo karjerai projektuose.</w:t>
            </w:r>
          </w:p>
          <w:p w14:paraId="7A89A807"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8. Kita veikla:</w:t>
            </w:r>
          </w:p>
          <w:p w14:paraId="0E000CBC"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8.1. dalyvavimas olimpiadose, konkursuose, konferencijose, pranešimų skaitymas;</w:t>
            </w:r>
          </w:p>
          <w:p w14:paraId="32F539FA"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8.2. pagalba klasės vadovui, mokytojams;</w:t>
            </w:r>
          </w:p>
          <w:p w14:paraId="04BDEFB6"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8.3. darbas bibliotekoje;</w:t>
            </w:r>
          </w:p>
          <w:p w14:paraId="05A1BBF6"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8.4. maketavimo darbai</w:t>
            </w:r>
            <w:r>
              <w:rPr>
                <w:rFonts w:ascii="Times New Roman" w:eastAsia="Times New Roman" w:hAnsi="Times New Roman" w:cs="Times New Roman"/>
                <w:kern w:val="0"/>
                <w:sz w:val="20"/>
                <w:szCs w:val="20"/>
                <w14:ligatures w14:val="none"/>
              </w:rPr>
              <w:t>;</w:t>
            </w:r>
          </w:p>
          <w:p w14:paraId="28B4919A" w14:textId="77777777" w:rsidR="00856374"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8.</w:t>
            </w:r>
            <w:r>
              <w:rPr>
                <w:rFonts w:ascii="Times New Roman" w:eastAsia="Times New Roman" w:hAnsi="Times New Roman" w:cs="Times New Roman"/>
                <w:kern w:val="0"/>
                <w:sz w:val="20"/>
                <w:szCs w:val="20"/>
                <w14:ligatures w14:val="none"/>
              </w:rPr>
              <w:t>5</w:t>
            </w:r>
            <w:r w:rsidRPr="00835A5E">
              <w:rPr>
                <w:rFonts w:ascii="Times New Roman" w:eastAsia="Times New Roman" w:hAnsi="Times New Roman" w:cs="Times New Roman"/>
                <w:kern w:val="0"/>
                <w:sz w:val="20"/>
                <w:szCs w:val="20"/>
                <w14:ligatures w14:val="none"/>
              </w:rPr>
              <w:t xml:space="preserve">. kitos </w:t>
            </w:r>
            <w:r>
              <w:rPr>
                <w:rFonts w:ascii="Times New Roman" w:eastAsia="Times New Roman" w:hAnsi="Times New Roman" w:cs="Times New Roman"/>
                <w:kern w:val="0"/>
                <w:sz w:val="20"/>
                <w:szCs w:val="20"/>
                <w14:ligatures w14:val="none"/>
              </w:rPr>
              <w:t>Apraše</w:t>
            </w:r>
            <w:r w:rsidRPr="00835A5E">
              <w:rPr>
                <w:rFonts w:ascii="Times New Roman" w:eastAsia="Times New Roman" w:hAnsi="Times New Roman" w:cs="Times New Roman"/>
                <w:kern w:val="0"/>
                <w:sz w:val="20"/>
                <w:szCs w:val="20"/>
                <w14:ligatures w14:val="none"/>
              </w:rPr>
              <w:t xml:space="preserve"> nenumatytos veiklos, atitinkančios socialinės-pilietinės veiklos </w:t>
            </w:r>
          </w:p>
          <w:p w14:paraId="3F476D8E" w14:textId="364048CB" w:rsidR="00856374" w:rsidRPr="00075DD4" w:rsidRDefault="00856374" w:rsidP="00075DD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kriterijus.</w:t>
            </w:r>
          </w:p>
        </w:tc>
      </w:tr>
    </w:tbl>
    <w:p w14:paraId="18883143" w14:textId="31AC392F" w:rsidR="0063459C" w:rsidRPr="0063459C" w:rsidRDefault="0063459C" w:rsidP="0063459C">
      <w:pPr>
        <w:tabs>
          <w:tab w:val="left" w:pos="6768"/>
        </w:tabs>
        <w:rPr>
          <w:szCs w:val="24"/>
        </w:rPr>
      </w:pPr>
    </w:p>
    <w:sectPr w:rsidR="0063459C" w:rsidRPr="0063459C" w:rsidSect="00856374">
      <w:pgSz w:w="16838" w:h="11906" w:orient="landscape"/>
      <w:pgMar w:top="284" w:right="567" w:bottom="284"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78BC" w14:textId="77777777" w:rsidR="00D97A2B" w:rsidRDefault="00D97A2B">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5B82EC6" w14:textId="77777777" w:rsidR="00D97A2B" w:rsidRDefault="00D97A2B">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4E5E" w14:textId="77777777" w:rsidR="00856374" w:rsidRDefault="00856374">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BB948AE" w14:textId="77777777" w:rsidR="00856374" w:rsidRDefault="00856374">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2DBB" w14:textId="77777777" w:rsidR="00856374" w:rsidRDefault="00856374">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0D1B" w14:textId="77777777" w:rsidR="00856374" w:rsidRDefault="00856374">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C46C" w14:textId="77777777" w:rsidR="00D97A2B" w:rsidRDefault="00D97A2B">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18ED0434" w14:textId="77777777" w:rsidR="00D97A2B" w:rsidRDefault="00D97A2B">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5E27" w14:textId="77777777" w:rsidR="00856374" w:rsidRDefault="00856374">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261169"/>
      <w:docPartObj>
        <w:docPartGallery w:val="Page Numbers (Top of Page)"/>
        <w:docPartUnique/>
      </w:docPartObj>
    </w:sdtPr>
    <w:sdtEndPr/>
    <w:sdtContent>
      <w:p w14:paraId="0C12DD0E" w14:textId="371A8D7A" w:rsidR="00856374" w:rsidRDefault="0063459C">
        <w:pPr>
          <w:pStyle w:val="Antrats"/>
          <w:jc w:val="center"/>
        </w:pPr>
      </w:p>
    </w:sdtContent>
  </w:sdt>
  <w:p w14:paraId="4AB727C5" w14:textId="77777777" w:rsidR="00856374" w:rsidRDefault="00856374">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5A76" w14:textId="77777777" w:rsidR="00856374" w:rsidRDefault="008563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F0381"/>
    <w:multiLevelType w:val="multilevel"/>
    <w:tmpl w:val="18E2D9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58755AF"/>
    <w:multiLevelType w:val="hybridMultilevel"/>
    <w:tmpl w:val="41907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D05181"/>
    <w:multiLevelType w:val="multilevel"/>
    <w:tmpl w:val="1130E102"/>
    <w:lvl w:ilvl="0">
      <w:start w:val="4"/>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16cid:durableId="1170945758">
    <w:abstractNumId w:val="2"/>
  </w:num>
  <w:num w:numId="2" w16cid:durableId="1480076309">
    <w:abstractNumId w:val="0"/>
  </w:num>
  <w:num w:numId="3" w16cid:durableId="1374697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77"/>
    <w:rsid w:val="00010271"/>
    <w:rsid w:val="00014AF1"/>
    <w:rsid w:val="000163CD"/>
    <w:rsid w:val="0003151C"/>
    <w:rsid w:val="00033FEE"/>
    <w:rsid w:val="000463D6"/>
    <w:rsid w:val="00047930"/>
    <w:rsid w:val="0006055F"/>
    <w:rsid w:val="00060CD5"/>
    <w:rsid w:val="00060F0D"/>
    <w:rsid w:val="000701C0"/>
    <w:rsid w:val="00070B41"/>
    <w:rsid w:val="000733B2"/>
    <w:rsid w:val="00073D46"/>
    <w:rsid w:val="00075DD4"/>
    <w:rsid w:val="000938D8"/>
    <w:rsid w:val="000B7E77"/>
    <w:rsid w:val="000D472E"/>
    <w:rsid w:val="000D4CE9"/>
    <w:rsid w:val="000D66F6"/>
    <w:rsid w:val="000D79D0"/>
    <w:rsid w:val="000E1451"/>
    <w:rsid w:val="001128B5"/>
    <w:rsid w:val="00123A13"/>
    <w:rsid w:val="00131E1F"/>
    <w:rsid w:val="00133D1A"/>
    <w:rsid w:val="00137618"/>
    <w:rsid w:val="00140EEC"/>
    <w:rsid w:val="001449B7"/>
    <w:rsid w:val="00146476"/>
    <w:rsid w:val="001512FB"/>
    <w:rsid w:val="00157D83"/>
    <w:rsid w:val="00170C24"/>
    <w:rsid w:val="001757A7"/>
    <w:rsid w:val="00184C08"/>
    <w:rsid w:val="001939E1"/>
    <w:rsid w:val="001A3E69"/>
    <w:rsid w:val="001A7B7D"/>
    <w:rsid w:val="001B2C7C"/>
    <w:rsid w:val="001C53FB"/>
    <w:rsid w:val="001E44AF"/>
    <w:rsid w:val="001F7167"/>
    <w:rsid w:val="00200C5C"/>
    <w:rsid w:val="002110D1"/>
    <w:rsid w:val="00215866"/>
    <w:rsid w:val="00215EEE"/>
    <w:rsid w:val="00220CC9"/>
    <w:rsid w:val="00225444"/>
    <w:rsid w:val="002325F2"/>
    <w:rsid w:val="00241EC4"/>
    <w:rsid w:val="00254C33"/>
    <w:rsid w:val="002670BB"/>
    <w:rsid w:val="00270B27"/>
    <w:rsid w:val="0027568C"/>
    <w:rsid w:val="00287D1B"/>
    <w:rsid w:val="002A527A"/>
    <w:rsid w:val="002B76E7"/>
    <w:rsid w:val="002C3B78"/>
    <w:rsid w:val="002D1BAD"/>
    <w:rsid w:val="002D4D80"/>
    <w:rsid w:val="002E7AB1"/>
    <w:rsid w:val="002F00FE"/>
    <w:rsid w:val="002F5B3B"/>
    <w:rsid w:val="002F738A"/>
    <w:rsid w:val="0030018E"/>
    <w:rsid w:val="003008B2"/>
    <w:rsid w:val="00302940"/>
    <w:rsid w:val="00303FAD"/>
    <w:rsid w:val="00306F8D"/>
    <w:rsid w:val="00317BB9"/>
    <w:rsid w:val="00320EDE"/>
    <w:rsid w:val="00321708"/>
    <w:rsid w:val="00327386"/>
    <w:rsid w:val="00333426"/>
    <w:rsid w:val="003369D1"/>
    <w:rsid w:val="00340C4B"/>
    <w:rsid w:val="00342127"/>
    <w:rsid w:val="003501ED"/>
    <w:rsid w:val="00350D7C"/>
    <w:rsid w:val="00351A95"/>
    <w:rsid w:val="00352592"/>
    <w:rsid w:val="00362795"/>
    <w:rsid w:val="00364A75"/>
    <w:rsid w:val="00371E37"/>
    <w:rsid w:val="0037399B"/>
    <w:rsid w:val="003752F3"/>
    <w:rsid w:val="00375395"/>
    <w:rsid w:val="0037544A"/>
    <w:rsid w:val="00376030"/>
    <w:rsid w:val="00376BAE"/>
    <w:rsid w:val="00391F3C"/>
    <w:rsid w:val="003A1F62"/>
    <w:rsid w:val="003A3123"/>
    <w:rsid w:val="003A37E7"/>
    <w:rsid w:val="003B51D1"/>
    <w:rsid w:val="003B74B9"/>
    <w:rsid w:val="003C1D22"/>
    <w:rsid w:val="003C3ECC"/>
    <w:rsid w:val="003D1305"/>
    <w:rsid w:val="00402329"/>
    <w:rsid w:val="004070C1"/>
    <w:rsid w:val="00423377"/>
    <w:rsid w:val="0042363D"/>
    <w:rsid w:val="00427F0D"/>
    <w:rsid w:val="004429C1"/>
    <w:rsid w:val="00443E58"/>
    <w:rsid w:val="0045159F"/>
    <w:rsid w:val="00452FDC"/>
    <w:rsid w:val="00453506"/>
    <w:rsid w:val="0045690C"/>
    <w:rsid w:val="004577B2"/>
    <w:rsid w:val="0046015B"/>
    <w:rsid w:val="00465B12"/>
    <w:rsid w:val="00481E65"/>
    <w:rsid w:val="00486C20"/>
    <w:rsid w:val="00496D3D"/>
    <w:rsid w:val="004A1623"/>
    <w:rsid w:val="004B0078"/>
    <w:rsid w:val="004B7589"/>
    <w:rsid w:val="004D18B1"/>
    <w:rsid w:val="004D396A"/>
    <w:rsid w:val="004E3567"/>
    <w:rsid w:val="004E5CD2"/>
    <w:rsid w:val="005178AC"/>
    <w:rsid w:val="00521480"/>
    <w:rsid w:val="00522CE8"/>
    <w:rsid w:val="00541623"/>
    <w:rsid w:val="00547814"/>
    <w:rsid w:val="00552C1F"/>
    <w:rsid w:val="00563690"/>
    <w:rsid w:val="005706B4"/>
    <w:rsid w:val="005724DB"/>
    <w:rsid w:val="00573701"/>
    <w:rsid w:val="005739B7"/>
    <w:rsid w:val="00580522"/>
    <w:rsid w:val="00583AAD"/>
    <w:rsid w:val="005A25C3"/>
    <w:rsid w:val="005A2A57"/>
    <w:rsid w:val="005A4B31"/>
    <w:rsid w:val="005A4B44"/>
    <w:rsid w:val="005B1814"/>
    <w:rsid w:val="005B39A7"/>
    <w:rsid w:val="005C770C"/>
    <w:rsid w:val="005C7A45"/>
    <w:rsid w:val="005F016E"/>
    <w:rsid w:val="005F0D0F"/>
    <w:rsid w:val="00601158"/>
    <w:rsid w:val="00604AE2"/>
    <w:rsid w:val="00614CF5"/>
    <w:rsid w:val="00616F69"/>
    <w:rsid w:val="006237D3"/>
    <w:rsid w:val="00624400"/>
    <w:rsid w:val="0063459C"/>
    <w:rsid w:val="006360E6"/>
    <w:rsid w:val="00636AC3"/>
    <w:rsid w:val="00646CEA"/>
    <w:rsid w:val="00664929"/>
    <w:rsid w:val="00676313"/>
    <w:rsid w:val="00677537"/>
    <w:rsid w:val="00692563"/>
    <w:rsid w:val="006A04B5"/>
    <w:rsid w:val="006B4205"/>
    <w:rsid w:val="006B7D42"/>
    <w:rsid w:val="006C047D"/>
    <w:rsid w:val="006C0878"/>
    <w:rsid w:val="006E4AE2"/>
    <w:rsid w:val="006F404D"/>
    <w:rsid w:val="007075F2"/>
    <w:rsid w:val="007077C7"/>
    <w:rsid w:val="0072041F"/>
    <w:rsid w:val="00726844"/>
    <w:rsid w:val="00727A8A"/>
    <w:rsid w:val="00727AFF"/>
    <w:rsid w:val="007319F6"/>
    <w:rsid w:val="0073539D"/>
    <w:rsid w:val="00742EF0"/>
    <w:rsid w:val="00745552"/>
    <w:rsid w:val="007459B8"/>
    <w:rsid w:val="0075218F"/>
    <w:rsid w:val="007545B5"/>
    <w:rsid w:val="00756188"/>
    <w:rsid w:val="0078010D"/>
    <w:rsid w:val="00795C06"/>
    <w:rsid w:val="007A291D"/>
    <w:rsid w:val="007A7C89"/>
    <w:rsid w:val="007D7925"/>
    <w:rsid w:val="007E0075"/>
    <w:rsid w:val="007E0987"/>
    <w:rsid w:val="007E59E4"/>
    <w:rsid w:val="007F58F6"/>
    <w:rsid w:val="00815082"/>
    <w:rsid w:val="00831EC7"/>
    <w:rsid w:val="008323E1"/>
    <w:rsid w:val="00836026"/>
    <w:rsid w:val="00854395"/>
    <w:rsid w:val="00856374"/>
    <w:rsid w:val="00856718"/>
    <w:rsid w:val="00861E4F"/>
    <w:rsid w:val="00863BB2"/>
    <w:rsid w:val="00864027"/>
    <w:rsid w:val="00877235"/>
    <w:rsid w:val="008777B1"/>
    <w:rsid w:val="00877957"/>
    <w:rsid w:val="00881C7D"/>
    <w:rsid w:val="00885B9F"/>
    <w:rsid w:val="00892964"/>
    <w:rsid w:val="00893445"/>
    <w:rsid w:val="00894ACA"/>
    <w:rsid w:val="00897FDD"/>
    <w:rsid w:val="008A2DE9"/>
    <w:rsid w:val="008B1675"/>
    <w:rsid w:val="008C1DEA"/>
    <w:rsid w:val="008C7B44"/>
    <w:rsid w:val="008D045D"/>
    <w:rsid w:val="008D4CE7"/>
    <w:rsid w:val="008E46F7"/>
    <w:rsid w:val="008F040B"/>
    <w:rsid w:val="008F78C7"/>
    <w:rsid w:val="00901194"/>
    <w:rsid w:val="00901659"/>
    <w:rsid w:val="00902CF3"/>
    <w:rsid w:val="00903022"/>
    <w:rsid w:val="009315CB"/>
    <w:rsid w:val="00933E94"/>
    <w:rsid w:val="00934EDC"/>
    <w:rsid w:val="00941284"/>
    <w:rsid w:val="009518C7"/>
    <w:rsid w:val="00961FE7"/>
    <w:rsid w:val="00977FE6"/>
    <w:rsid w:val="00981682"/>
    <w:rsid w:val="00981B28"/>
    <w:rsid w:val="00986922"/>
    <w:rsid w:val="00991787"/>
    <w:rsid w:val="009B3904"/>
    <w:rsid w:val="009B7597"/>
    <w:rsid w:val="009B7E6B"/>
    <w:rsid w:val="009D09BC"/>
    <w:rsid w:val="009F3679"/>
    <w:rsid w:val="009F52CD"/>
    <w:rsid w:val="00A01CE2"/>
    <w:rsid w:val="00A06D90"/>
    <w:rsid w:val="00A1121D"/>
    <w:rsid w:val="00A14125"/>
    <w:rsid w:val="00A149FB"/>
    <w:rsid w:val="00A2415A"/>
    <w:rsid w:val="00A254B0"/>
    <w:rsid w:val="00A32A3E"/>
    <w:rsid w:val="00A4598B"/>
    <w:rsid w:val="00A460E9"/>
    <w:rsid w:val="00A46FDC"/>
    <w:rsid w:val="00A82597"/>
    <w:rsid w:val="00A95021"/>
    <w:rsid w:val="00A95E32"/>
    <w:rsid w:val="00A9709A"/>
    <w:rsid w:val="00AA73A2"/>
    <w:rsid w:val="00AA7453"/>
    <w:rsid w:val="00AB0B65"/>
    <w:rsid w:val="00AB307D"/>
    <w:rsid w:val="00AB60CC"/>
    <w:rsid w:val="00AB6BA0"/>
    <w:rsid w:val="00AB6F7D"/>
    <w:rsid w:val="00AC0723"/>
    <w:rsid w:val="00AC229B"/>
    <w:rsid w:val="00AD0470"/>
    <w:rsid w:val="00AD2BB3"/>
    <w:rsid w:val="00AE0291"/>
    <w:rsid w:val="00AE26EA"/>
    <w:rsid w:val="00AF426C"/>
    <w:rsid w:val="00AF7C61"/>
    <w:rsid w:val="00B05DC3"/>
    <w:rsid w:val="00B10CE8"/>
    <w:rsid w:val="00B120A9"/>
    <w:rsid w:val="00B144D5"/>
    <w:rsid w:val="00B20F23"/>
    <w:rsid w:val="00B211F8"/>
    <w:rsid w:val="00B27D66"/>
    <w:rsid w:val="00B310FA"/>
    <w:rsid w:val="00B41CE6"/>
    <w:rsid w:val="00B41D8A"/>
    <w:rsid w:val="00B51E99"/>
    <w:rsid w:val="00B66EC6"/>
    <w:rsid w:val="00B82A30"/>
    <w:rsid w:val="00B93938"/>
    <w:rsid w:val="00B9728E"/>
    <w:rsid w:val="00BA4CD0"/>
    <w:rsid w:val="00BC0602"/>
    <w:rsid w:val="00BE4073"/>
    <w:rsid w:val="00BF2CB9"/>
    <w:rsid w:val="00BF788A"/>
    <w:rsid w:val="00C13A60"/>
    <w:rsid w:val="00C17C3A"/>
    <w:rsid w:val="00C17F0E"/>
    <w:rsid w:val="00C20CF4"/>
    <w:rsid w:val="00C23863"/>
    <w:rsid w:val="00C269C1"/>
    <w:rsid w:val="00C43A68"/>
    <w:rsid w:val="00C45F47"/>
    <w:rsid w:val="00C54833"/>
    <w:rsid w:val="00C54AD4"/>
    <w:rsid w:val="00C70BEC"/>
    <w:rsid w:val="00C94E42"/>
    <w:rsid w:val="00C96FF1"/>
    <w:rsid w:val="00CA0F8E"/>
    <w:rsid w:val="00CA1C8F"/>
    <w:rsid w:val="00CA4BDF"/>
    <w:rsid w:val="00CB2A15"/>
    <w:rsid w:val="00CB35D6"/>
    <w:rsid w:val="00CC27D9"/>
    <w:rsid w:val="00CC3C66"/>
    <w:rsid w:val="00CC47D0"/>
    <w:rsid w:val="00CC7D48"/>
    <w:rsid w:val="00CE13E7"/>
    <w:rsid w:val="00CE48D6"/>
    <w:rsid w:val="00CE7E5B"/>
    <w:rsid w:val="00D07BA5"/>
    <w:rsid w:val="00D13081"/>
    <w:rsid w:val="00D170B9"/>
    <w:rsid w:val="00D17118"/>
    <w:rsid w:val="00D2407E"/>
    <w:rsid w:val="00D32F89"/>
    <w:rsid w:val="00D41ABF"/>
    <w:rsid w:val="00D54E1A"/>
    <w:rsid w:val="00D6553D"/>
    <w:rsid w:val="00D676A8"/>
    <w:rsid w:val="00D71D13"/>
    <w:rsid w:val="00D72816"/>
    <w:rsid w:val="00D80F07"/>
    <w:rsid w:val="00D81FB2"/>
    <w:rsid w:val="00D87129"/>
    <w:rsid w:val="00D87557"/>
    <w:rsid w:val="00D90852"/>
    <w:rsid w:val="00D97335"/>
    <w:rsid w:val="00D97A2B"/>
    <w:rsid w:val="00DA5178"/>
    <w:rsid w:val="00DB1508"/>
    <w:rsid w:val="00DC2E14"/>
    <w:rsid w:val="00DD6A03"/>
    <w:rsid w:val="00DE1F5B"/>
    <w:rsid w:val="00E06FEF"/>
    <w:rsid w:val="00E07817"/>
    <w:rsid w:val="00E1472C"/>
    <w:rsid w:val="00E25F82"/>
    <w:rsid w:val="00E3019F"/>
    <w:rsid w:val="00E307DF"/>
    <w:rsid w:val="00E33817"/>
    <w:rsid w:val="00E33C97"/>
    <w:rsid w:val="00E50024"/>
    <w:rsid w:val="00E508BB"/>
    <w:rsid w:val="00E5514A"/>
    <w:rsid w:val="00E56882"/>
    <w:rsid w:val="00E60F1B"/>
    <w:rsid w:val="00E70FCE"/>
    <w:rsid w:val="00E81070"/>
    <w:rsid w:val="00EA0C15"/>
    <w:rsid w:val="00ED0605"/>
    <w:rsid w:val="00EE73E4"/>
    <w:rsid w:val="00EF1954"/>
    <w:rsid w:val="00EF4FF9"/>
    <w:rsid w:val="00F03BA3"/>
    <w:rsid w:val="00F05100"/>
    <w:rsid w:val="00F05B12"/>
    <w:rsid w:val="00F1353F"/>
    <w:rsid w:val="00F17AC3"/>
    <w:rsid w:val="00F213C6"/>
    <w:rsid w:val="00F31E5C"/>
    <w:rsid w:val="00F341DE"/>
    <w:rsid w:val="00F353EA"/>
    <w:rsid w:val="00F412BA"/>
    <w:rsid w:val="00F41482"/>
    <w:rsid w:val="00F47282"/>
    <w:rsid w:val="00F55085"/>
    <w:rsid w:val="00F551F9"/>
    <w:rsid w:val="00F5593C"/>
    <w:rsid w:val="00F60204"/>
    <w:rsid w:val="00F60ACD"/>
    <w:rsid w:val="00F66AA1"/>
    <w:rsid w:val="00F71550"/>
    <w:rsid w:val="00F73C0F"/>
    <w:rsid w:val="00F8438D"/>
    <w:rsid w:val="00F904BE"/>
    <w:rsid w:val="00F93894"/>
    <w:rsid w:val="00F96D2A"/>
    <w:rsid w:val="00FA6598"/>
    <w:rsid w:val="00FB5003"/>
    <w:rsid w:val="00FB7CA4"/>
    <w:rsid w:val="00FC5B75"/>
    <w:rsid w:val="00FD7C40"/>
    <w:rsid w:val="00FE432D"/>
    <w:rsid w:val="00FE61CB"/>
    <w:rsid w:val="00FE754A"/>
    <w:rsid w:val="00FF1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779CE79"/>
  <w15:chartTrackingRefBased/>
  <w15:docId w15:val="{CECC7139-C04D-4EFB-AE9F-B24D70BF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170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F404D"/>
    <w:rPr>
      <w:color w:val="808080"/>
    </w:rPr>
  </w:style>
  <w:style w:type="paragraph" w:styleId="Antrats">
    <w:name w:val="header"/>
    <w:basedOn w:val="prastasis"/>
    <w:link w:val="AntratsDiagrama"/>
    <w:uiPriority w:val="99"/>
    <w:unhideWhenUsed/>
    <w:rsid w:val="004E356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E3567"/>
    <w:rPr>
      <w:rFonts w:asciiTheme="minorHAnsi" w:eastAsiaTheme="minorEastAsia" w:hAnsiTheme="minorHAnsi"/>
      <w:sz w:val="22"/>
      <w:szCs w:val="22"/>
      <w:lang w:eastAsia="lt-LT"/>
    </w:rPr>
  </w:style>
  <w:style w:type="character" w:styleId="Emfaz">
    <w:name w:val="Emphasis"/>
    <w:basedOn w:val="Numatytasispastraiposriftas"/>
    <w:uiPriority w:val="20"/>
    <w:qFormat/>
    <w:rsid w:val="00F17AC3"/>
    <w:rPr>
      <w:i/>
      <w:iCs/>
    </w:rPr>
  </w:style>
  <w:style w:type="table" w:styleId="Lentelstinklelis">
    <w:name w:val="Table Grid"/>
    <w:basedOn w:val="prastojilentel"/>
    <w:uiPriority w:val="39"/>
    <w:rsid w:val="005A25C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B20F23"/>
    <w:rPr>
      <w:sz w:val="16"/>
      <w:szCs w:val="16"/>
    </w:rPr>
  </w:style>
  <w:style w:type="paragraph" w:styleId="Komentarotekstas">
    <w:name w:val="annotation text"/>
    <w:basedOn w:val="prastasis"/>
    <w:link w:val="KomentarotekstasDiagrama"/>
    <w:semiHidden/>
    <w:unhideWhenUsed/>
    <w:rsid w:val="00B20F23"/>
    <w:rPr>
      <w:sz w:val="20"/>
    </w:rPr>
  </w:style>
  <w:style w:type="character" w:customStyle="1" w:styleId="KomentarotekstasDiagrama">
    <w:name w:val="Komentaro tekstas Diagrama"/>
    <w:basedOn w:val="Numatytasispastraiposriftas"/>
    <w:link w:val="Komentarotekstas"/>
    <w:semiHidden/>
    <w:rsid w:val="00B20F23"/>
    <w:rPr>
      <w:sz w:val="20"/>
    </w:rPr>
  </w:style>
  <w:style w:type="paragraph" w:styleId="Komentarotema">
    <w:name w:val="annotation subject"/>
    <w:basedOn w:val="Komentarotekstas"/>
    <w:next w:val="Komentarotekstas"/>
    <w:link w:val="KomentarotemaDiagrama"/>
    <w:semiHidden/>
    <w:unhideWhenUsed/>
    <w:rsid w:val="00B20F23"/>
    <w:rPr>
      <w:b/>
      <w:bCs/>
    </w:rPr>
  </w:style>
  <w:style w:type="character" w:customStyle="1" w:styleId="KomentarotemaDiagrama">
    <w:name w:val="Komentaro tema Diagrama"/>
    <w:basedOn w:val="KomentarotekstasDiagrama"/>
    <w:link w:val="Komentarotema"/>
    <w:semiHidden/>
    <w:rsid w:val="00B20F23"/>
    <w:rPr>
      <w:b/>
      <w:bCs/>
      <w:sz w:val="20"/>
    </w:rPr>
  </w:style>
  <w:style w:type="table" w:customStyle="1" w:styleId="Lentelstinklelis1">
    <w:name w:val="Lentelės tinklelis1"/>
    <w:basedOn w:val="prastojilentel"/>
    <w:next w:val="Lentelstinklelis"/>
    <w:uiPriority w:val="39"/>
    <w:rsid w:val="00856374"/>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56374"/>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56374"/>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2.xml><?xml version="1.0" encoding="utf-8"?>
<ds:datastoreItem xmlns:ds="http://schemas.openxmlformats.org/officeDocument/2006/customXml" ds:itemID="{01D89E64-FBFD-43CD-B9AE-3A922BF9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1B834E-FD1E-49A3-B3F5-F035BA73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7</Pages>
  <Words>1464</Words>
  <Characters>12702</Characters>
  <Application>Microsoft Office Word</Application>
  <DocSecurity>0</DocSecurity>
  <Lines>105</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e834aaff-b022-4697-a53d-6e066b3d329c</vt:lpstr>
      <vt:lpstr> </vt:lpstr>
    </vt:vector>
  </TitlesOfParts>
  <Company>VKS</Company>
  <LinksUpToDate>false</LinksUpToDate>
  <CharactersWithSpaces>14138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e834aaff-b022-4697-a53d-6e066b3d329c</dc:title>
  <dc:creator>Sigita Pocienė</dc:creator>
  <cp:lastModifiedBy>HP</cp:lastModifiedBy>
  <cp:revision>35</cp:revision>
  <cp:lastPrinted>2024-06-18T10:15:00Z</cp:lastPrinted>
  <dcterms:created xsi:type="dcterms:W3CDTF">2023-08-30T07:43:00Z</dcterms:created>
  <dcterms:modified xsi:type="dcterms:W3CDTF">2024-10-09T19:10:00Z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