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B2" w:rsidRDefault="00F966DA" w:rsidP="004374B2">
      <w:pPr>
        <w:pStyle w:val="prastasistinklapis"/>
        <w:jc w:val="both"/>
        <w:rPr>
          <w:rFonts w:ascii="Verdana" w:hAnsi="Verdana"/>
          <w:color w:val="000000"/>
          <w:sz w:val="18"/>
          <w:szCs w:val="18"/>
        </w:rPr>
      </w:pPr>
      <w:r>
        <w:rPr>
          <w:rStyle w:val="Grietas"/>
          <w:rFonts w:ascii="Verdana" w:hAnsi="Verdana"/>
          <w:color w:val="000000"/>
          <w:sz w:val="18"/>
          <w:szCs w:val="18"/>
        </w:rPr>
        <w:t>Nacionalinis mokinių pasiekimų patikrinimas</w:t>
      </w:r>
      <w:bookmarkStart w:id="0" w:name="_GoBack"/>
      <w:bookmarkEnd w:id="0"/>
      <w:r>
        <w:rPr>
          <w:rStyle w:val="Grietas"/>
          <w:rFonts w:ascii="Verdana" w:hAnsi="Verdana"/>
          <w:color w:val="000000"/>
          <w:sz w:val="18"/>
          <w:szCs w:val="18"/>
        </w:rPr>
        <w:t xml:space="preserve"> 2019</w:t>
      </w:r>
    </w:p>
    <w:p w:rsidR="004374B2" w:rsidRDefault="004374B2" w:rsidP="004374B2">
      <w:pPr>
        <w:pStyle w:val="prastasistinklapis"/>
        <w:jc w:val="both"/>
        <w:rPr>
          <w:rFonts w:ascii="Verdana" w:hAnsi="Verdana"/>
          <w:color w:val="000000"/>
          <w:sz w:val="18"/>
          <w:szCs w:val="18"/>
        </w:rPr>
      </w:pPr>
      <w:r>
        <w:rPr>
          <w:rFonts w:ascii="Verdana" w:hAnsi="Verdana"/>
          <w:color w:val="000000"/>
          <w:sz w:val="18"/>
          <w:szCs w:val="18"/>
        </w:rPr>
        <w:t>Joniškio r. Skaistgirio gimnazija</w:t>
      </w:r>
      <w:r w:rsidR="00F966DA">
        <w:rPr>
          <w:rFonts w:ascii="Verdana" w:hAnsi="Verdana"/>
          <w:color w:val="000000"/>
          <w:sz w:val="18"/>
          <w:szCs w:val="18"/>
        </w:rPr>
        <w:t>,</w:t>
      </w:r>
      <w:r>
        <w:rPr>
          <w:rFonts w:ascii="Verdana" w:hAnsi="Verdana"/>
          <w:color w:val="000000"/>
          <w:sz w:val="18"/>
          <w:szCs w:val="18"/>
        </w:rPr>
        <w:t xml:space="preserve"> norėdama įsivertinti mokinių mokymosi pasiekimus taikant Nacionalinio mokinių pasiekimų patikrinimo įrankius (diagnostinius ir standartizuotus testus),  dalyvauja Nacionalinio egzaminų centro organizuojamame veiksmo tyrime.</w:t>
      </w:r>
    </w:p>
    <w:p w:rsidR="004374B2" w:rsidRDefault="004374B2" w:rsidP="004374B2">
      <w:pPr>
        <w:pStyle w:val="default"/>
        <w:jc w:val="both"/>
        <w:rPr>
          <w:rFonts w:ascii="Verdana" w:hAnsi="Verdana"/>
          <w:color w:val="000000"/>
          <w:sz w:val="18"/>
          <w:szCs w:val="18"/>
        </w:rPr>
      </w:pPr>
      <w:r>
        <w:rPr>
          <w:rFonts w:ascii="Verdana" w:hAnsi="Verdana"/>
          <w:color w:val="000000"/>
          <w:sz w:val="18"/>
          <w:szCs w:val="18"/>
        </w:rPr>
        <w:t>Tyrimo tikslas – teikti grįžtamojo ryšio informaciją apie mokinių mokymosi rezultatus, šalies, savivaldybės ir mokyklos lygmenimis tobulinti mokinių mokymosi pasiekimų vertinimo procedūras ir plėsti duomenų, surinktų naudojant šalies lygmeniu parengtus Nacionalinio mokinių pasiekimų patikrinimo bei nacionalinių mokinių pasiekimų tyrimų įrankius, panaudojimą ugdymo kokybei gerinti.</w:t>
      </w:r>
    </w:p>
    <w:p w:rsidR="004374B2" w:rsidRDefault="004374B2" w:rsidP="004374B2">
      <w:pPr>
        <w:pStyle w:val="default"/>
        <w:jc w:val="both"/>
        <w:rPr>
          <w:rFonts w:ascii="Verdana" w:hAnsi="Verdana"/>
          <w:color w:val="000000"/>
          <w:sz w:val="18"/>
          <w:szCs w:val="18"/>
        </w:rPr>
      </w:pPr>
      <w:r>
        <w:rPr>
          <w:rFonts w:ascii="Verdana" w:hAnsi="Verdana"/>
          <w:color w:val="000000"/>
          <w:sz w:val="18"/>
          <w:szCs w:val="18"/>
        </w:rPr>
        <w:t>Mokinių mokymosi pasiekimų vertinimui bus panaudoti NMPP vertinimo įrankiai (testai) 2, 4 ir 6 klasių mokiniams:</w:t>
      </w:r>
    </w:p>
    <w:p w:rsidR="004374B2" w:rsidRDefault="004374B2" w:rsidP="004374B2">
      <w:pPr>
        <w:pStyle w:val="default"/>
        <w:jc w:val="both"/>
        <w:rPr>
          <w:rFonts w:ascii="Verdana" w:hAnsi="Verdana"/>
          <w:color w:val="000000"/>
          <w:sz w:val="18"/>
          <w:szCs w:val="18"/>
        </w:rPr>
      </w:pPr>
      <w:r>
        <w:rPr>
          <w:rStyle w:val="Grietas"/>
          <w:rFonts w:ascii="Verdana" w:hAnsi="Verdana"/>
          <w:color w:val="000000"/>
          <w:sz w:val="18"/>
          <w:szCs w:val="18"/>
        </w:rPr>
        <w:t>2 klasės </w:t>
      </w:r>
      <w:r>
        <w:rPr>
          <w:rFonts w:ascii="Verdana" w:hAnsi="Verdana"/>
          <w:color w:val="000000"/>
          <w:sz w:val="18"/>
          <w:szCs w:val="18"/>
        </w:rPr>
        <w:t>mokinių NMPP vertinimo įrankiai: skaitymo, rašymo, matematikos testai (diagnostiniai);</w:t>
      </w:r>
    </w:p>
    <w:p w:rsidR="004374B2" w:rsidRDefault="004374B2" w:rsidP="004374B2">
      <w:pPr>
        <w:pStyle w:val="default"/>
        <w:jc w:val="both"/>
        <w:rPr>
          <w:rFonts w:ascii="Verdana" w:hAnsi="Verdana"/>
          <w:color w:val="000000"/>
          <w:sz w:val="18"/>
          <w:szCs w:val="18"/>
        </w:rPr>
      </w:pPr>
      <w:r>
        <w:rPr>
          <w:rStyle w:val="Grietas"/>
          <w:rFonts w:ascii="Verdana" w:hAnsi="Verdana"/>
          <w:color w:val="000000"/>
          <w:sz w:val="18"/>
          <w:szCs w:val="18"/>
        </w:rPr>
        <w:t>4 klasės </w:t>
      </w:r>
      <w:r>
        <w:rPr>
          <w:rFonts w:ascii="Verdana" w:hAnsi="Verdana"/>
          <w:color w:val="000000"/>
          <w:sz w:val="18"/>
          <w:szCs w:val="18"/>
        </w:rPr>
        <w:t>mokinių NMPP vertinimo įrankiai: skaitymo, rašymo, matematikos, pasaulio pažinimo testai;</w:t>
      </w:r>
    </w:p>
    <w:p w:rsidR="004374B2" w:rsidRDefault="004374B2" w:rsidP="004374B2">
      <w:pPr>
        <w:pStyle w:val="default"/>
        <w:jc w:val="both"/>
        <w:rPr>
          <w:rFonts w:ascii="Verdana" w:hAnsi="Verdana"/>
          <w:color w:val="000000"/>
          <w:sz w:val="18"/>
          <w:szCs w:val="18"/>
        </w:rPr>
      </w:pPr>
      <w:r>
        <w:rPr>
          <w:rStyle w:val="Grietas"/>
          <w:rFonts w:ascii="Verdana" w:hAnsi="Verdana"/>
          <w:color w:val="000000"/>
          <w:sz w:val="18"/>
          <w:szCs w:val="18"/>
        </w:rPr>
        <w:t>6 klasės </w:t>
      </w:r>
      <w:r>
        <w:rPr>
          <w:rFonts w:ascii="Verdana" w:hAnsi="Verdana"/>
          <w:color w:val="000000"/>
          <w:sz w:val="18"/>
          <w:szCs w:val="18"/>
        </w:rPr>
        <w:t>mokinių NMPP vertinimo įrankiai: skaitymo, rašymo, matematikos, testai.</w:t>
      </w:r>
    </w:p>
    <w:p w:rsidR="004374B2" w:rsidRDefault="004374B2" w:rsidP="004374B2">
      <w:pPr>
        <w:pStyle w:val="prastasistinklapis"/>
        <w:jc w:val="both"/>
        <w:rPr>
          <w:rFonts w:ascii="Verdana" w:hAnsi="Verdana"/>
          <w:color w:val="000000"/>
          <w:sz w:val="18"/>
          <w:szCs w:val="18"/>
        </w:rPr>
      </w:pPr>
      <w:r>
        <w:rPr>
          <w:rFonts w:ascii="Verdana" w:hAnsi="Verdana"/>
          <w:color w:val="000000"/>
          <w:sz w:val="18"/>
          <w:szCs w:val="18"/>
        </w:rPr>
        <w:t>Ugdymo aplinkos ir kokybės (mokyklos aplinkos, mokyklos klimato, mokyklų sukuriamos pridėtinės vertės ir kt.) rodiklių apskaičiavimui ir įvertinimui bus panaudoti mokinio (4 ir 6 klasei) klausimynai. Mokinių klausimynai sudaryti remiantis nacionaliniais mokinių pasiekimų tyrimų klausimynais (nacionalinių tyrimų klausimynai ir kita tyrimų medžiaga skelbiama Nacionalinio egzaminų centro interneto svetainėje skyrelyje „Nacionaliniai tyrimai“ adresu http://www.nec.lt/177/ ir skyrelyje „NMPP (Diagnostiniai vertinimo įrankiai ir standartizuoti testai)“ adresu http://www.nec.lt/342/.)</w:t>
      </w:r>
    </w:p>
    <w:p w:rsidR="004374B2" w:rsidRDefault="004374B2" w:rsidP="004374B2">
      <w:pPr>
        <w:pStyle w:val="prastasistinklapis"/>
        <w:jc w:val="both"/>
        <w:rPr>
          <w:rFonts w:ascii="Verdana" w:hAnsi="Verdana"/>
          <w:color w:val="000000"/>
          <w:sz w:val="18"/>
          <w:szCs w:val="18"/>
        </w:rPr>
      </w:pPr>
      <w:r>
        <w:rPr>
          <w:rStyle w:val="Grietas"/>
          <w:rFonts w:ascii="Verdana" w:hAnsi="Verdana"/>
          <w:color w:val="000000"/>
          <w:sz w:val="18"/>
          <w:szCs w:val="18"/>
        </w:rPr>
        <w:t>2018-2019 m. m. NMPP 8 klasėje iki šiol vykdytu formatu nebus vykdomas.</w:t>
      </w:r>
    </w:p>
    <w:p w:rsidR="004374B2" w:rsidRDefault="004374B2" w:rsidP="004374B2">
      <w:pPr>
        <w:pStyle w:val="prastasistinklapis"/>
        <w:jc w:val="both"/>
        <w:rPr>
          <w:rFonts w:ascii="Verdana" w:hAnsi="Verdana"/>
          <w:color w:val="000000"/>
          <w:sz w:val="18"/>
          <w:szCs w:val="18"/>
        </w:rPr>
      </w:pPr>
      <w:r>
        <w:rPr>
          <w:rFonts w:ascii="Verdana" w:hAnsi="Verdana"/>
          <w:color w:val="000000"/>
          <w:sz w:val="18"/>
          <w:szCs w:val="18"/>
        </w:rPr>
        <w:t>Numatoma, kad bus naudojamos pastovaus interneto ryšio (angl. </w:t>
      </w:r>
      <w:proofErr w:type="spellStart"/>
      <w:r>
        <w:rPr>
          <w:rStyle w:val="Emfaz"/>
          <w:rFonts w:ascii="Verdana" w:hAnsi="Verdana"/>
          <w:color w:val="000000"/>
          <w:sz w:val="18"/>
          <w:szCs w:val="18"/>
        </w:rPr>
        <w:t>online</w:t>
      </w:r>
      <w:proofErr w:type="spellEnd"/>
      <w:r>
        <w:rPr>
          <w:rFonts w:ascii="Verdana" w:hAnsi="Verdana"/>
          <w:color w:val="000000"/>
          <w:sz w:val="18"/>
          <w:szCs w:val="18"/>
        </w:rPr>
        <w:t>) technologijos. Pirmasis didelės apimties </w:t>
      </w:r>
      <w:r>
        <w:rPr>
          <w:rStyle w:val="Grietas"/>
          <w:rFonts w:ascii="Verdana" w:hAnsi="Verdana"/>
          <w:color w:val="000000"/>
          <w:sz w:val="18"/>
          <w:szCs w:val="18"/>
        </w:rPr>
        <w:t>elektroninio NMPP testavimo išba</w:t>
      </w:r>
      <w:r w:rsidR="00F966DA">
        <w:rPr>
          <w:rStyle w:val="Grietas"/>
          <w:rFonts w:ascii="Verdana" w:hAnsi="Verdana"/>
          <w:color w:val="000000"/>
          <w:sz w:val="18"/>
          <w:szCs w:val="18"/>
        </w:rPr>
        <w:t>ndymas vyks 2019 m. gegužės 7-9</w:t>
      </w:r>
      <w:r>
        <w:rPr>
          <w:rStyle w:val="Grietas"/>
          <w:rFonts w:ascii="Verdana" w:hAnsi="Verdana"/>
          <w:color w:val="000000"/>
          <w:sz w:val="18"/>
          <w:szCs w:val="18"/>
        </w:rPr>
        <w:t xml:space="preserve"> d. laikotarpiu</w:t>
      </w:r>
      <w:r>
        <w:rPr>
          <w:rFonts w:ascii="Verdana" w:hAnsi="Verdana"/>
          <w:color w:val="000000"/>
          <w:sz w:val="18"/>
          <w:szCs w:val="18"/>
        </w:rPr>
        <w:t>. Jo metu šalies aštuntokams bus sudaryta galimybė atlikti matematikos ir gamtos mokslų testus. Testavimas truks apie dvi valandas.</w:t>
      </w:r>
    </w:p>
    <w:p w:rsidR="004374B2" w:rsidRDefault="004374B2" w:rsidP="004374B2">
      <w:pPr>
        <w:pStyle w:val="default"/>
        <w:jc w:val="both"/>
        <w:rPr>
          <w:rFonts w:ascii="Verdana" w:hAnsi="Verdana"/>
          <w:color w:val="000000"/>
          <w:sz w:val="18"/>
          <w:szCs w:val="18"/>
        </w:rPr>
      </w:pPr>
      <w:r>
        <w:rPr>
          <w:rFonts w:ascii="Verdana" w:hAnsi="Verdana"/>
          <w:color w:val="000000"/>
          <w:sz w:val="18"/>
          <w:szCs w:val="18"/>
        </w:rPr>
        <w:t>8 kl. mokinių klausimynų pildymas vyks elektroninėje aplinkoje gegužės 14-16 d.</w:t>
      </w:r>
    </w:p>
    <w:p w:rsidR="004374B2" w:rsidRDefault="004374B2" w:rsidP="004374B2">
      <w:pPr>
        <w:pStyle w:val="prastasistinklapis"/>
        <w:jc w:val="both"/>
        <w:rPr>
          <w:rFonts w:ascii="Verdana" w:hAnsi="Verdana"/>
          <w:color w:val="000000"/>
          <w:sz w:val="18"/>
          <w:szCs w:val="18"/>
        </w:rPr>
      </w:pPr>
      <w:r>
        <w:rPr>
          <w:rFonts w:ascii="Verdana" w:hAnsi="Verdana"/>
          <w:color w:val="000000"/>
          <w:sz w:val="18"/>
          <w:szCs w:val="18"/>
        </w:rPr>
        <w:t>Remiantis mokinių klausimynų duomenimis, bus apskaičiuoti tokie rodikliai kaip mokyklos sukuriama pridėtinė vertė, mokinių savijauta mokykloje, mokyklos kultūra, mokinių mokėjimas mokytis. Šiame veiksmo tyrime naudojami mokinių klausimynai bus sudaryti nacionalinių mokinių pasiekimų tyrimų klausimynų pagrindu (plačiau apie nacionalinius mokinių pasiekimų tyrimus: http://www.nec.lt/177/). </w:t>
      </w:r>
    </w:p>
    <w:p w:rsidR="00BB3215" w:rsidRDefault="00BB3215" w:rsidP="00BB3215">
      <w:pPr>
        <w:pStyle w:val="prastasistinklapis"/>
        <w:jc w:val="center"/>
        <w:rPr>
          <w:rFonts w:ascii="Verdana" w:hAnsi="Verdana"/>
          <w:color w:val="000000"/>
          <w:sz w:val="18"/>
          <w:szCs w:val="18"/>
        </w:rPr>
      </w:pPr>
      <w:r>
        <w:rPr>
          <w:rStyle w:val="Grietas"/>
          <w:rFonts w:ascii="Verdana" w:hAnsi="Verdana"/>
          <w:color w:val="000000"/>
          <w:sz w:val="18"/>
          <w:szCs w:val="18"/>
        </w:rPr>
        <w:t>Daugiau informacijos NEC puslapyje NMPP: nacionalinis mokinių pasiekimų patikrinimas</w:t>
      </w:r>
    </w:p>
    <w:p w:rsidR="00887785" w:rsidRDefault="00887785" w:rsidP="004374B2">
      <w:pPr>
        <w:pStyle w:val="prastasistinklapis"/>
        <w:jc w:val="both"/>
        <w:rPr>
          <w:rFonts w:ascii="Verdana" w:hAnsi="Verdana"/>
          <w:color w:val="000000"/>
          <w:sz w:val="18"/>
          <w:szCs w:val="18"/>
        </w:rPr>
      </w:pPr>
    </w:p>
    <w:p w:rsidR="00887785" w:rsidRPr="00887785" w:rsidRDefault="00887785" w:rsidP="004374B2">
      <w:pPr>
        <w:pStyle w:val="prastasistinklapis"/>
        <w:jc w:val="both"/>
        <w:rPr>
          <w:rFonts w:ascii="Verdana" w:hAnsi="Verdana"/>
          <w:color w:val="0070C0"/>
          <w:sz w:val="18"/>
          <w:szCs w:val="18"/>
        </w:rPr>
      </w:pPr>
      <w:r w:rsidRPr="00887785">
        <w:rPr>
          <w:rFonts w:ascii="Verdana" w:hAnsi="Verdana"/>
          <w:color w:val="0070C0"/>
          <w:sz w:val="18"/>
          <w:szCs w:val="18"/>
        </w:rPr>
        <w:t>NMPP Tvarkaraštis</w:t>
      </w:r>
    </w:p>
    <w:p w:rsidR="00887785" w:rsidRDefault="00887785" w:rsidP="004374B2">
      <w:pPr>
        <w:pStyle w:val="prastasistinklapis"/>
        <w:jc w:val="both"/>
        <w:rPr>
          <w:rFonts w:ascii="Verdana" w:hAnsi="Verdana"/>
          <w:color w:val="000000"/>
          <w:sz w:val="18"/>
          <w:szCs w:val="18"/>
        </w:rPr>
      </w:pPr>
    </w:p>
    <w:p w:rsidR="00887785" w:rsidRDefault="00887785" w:rsidP="004374B2">
      <w:pPr>
        <w:pStyle w:val="prastasistinklapis"/>
        <w:jc w:val="both"/>
        <w:rPr>
          <w:rFonts w:ascii="Verdana" w:hAnsi="Verdana"/>
          <w:color w:val="000000"/>
          <w:sz w:val="18"/>
          <w:szCs w:val="18"/>
        </w:rPr>
      </w:pPr>
    </w:p>
    <w:p w:rsidR="00DD471F" w:rsidRDefault="00DD471F"/>
    <w:sectPr w:rsidR="00DD47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B2"/>
    <w:rsid w:val="004374B2"/>
    <w:rsid w:val="00887785"/>
    <w:rsid w:val="00BB3215"/>
    <w:rsid w:val="00DD471F"/>
    <w:rsid w:val="00F96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4374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374B2"/>
    <w:rPr>
      <w:b/>
      <w:bCs/>
    </w:rPr>
  </w:style>
  <w:style w:type="paragraph" w:customStyle="1" w:styleId="default">
    <w:name w:val="default"/>
    <w:basedOn w:val="prastasis"/>
    <w:rsid w:val="004374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4374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4374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374B2"/>
    <w:rPr>
      <w:b/>
      <w:bCs/>
    </w:rPr>
  </w:style>
  <w:style w:type="paragraph" w:customStyle="1" w:styleId="default">
    <w:name w:val="default"/>
    <w:basedOn w:val="prastasis"/>
    <w:rsid w:val="004374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4374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2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1680</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Pocienė</dc:creator>
  <cp:keywords/>
  <dc:description/>
  <cp:lastModifiedBy>Pav-1</cp:lastModifiedBy>
  <cp:revision>3</cp:revision>
  <dcterms:created xsi:type="dcterms:W3CDTF">2019-03-16T13:31:00Z</dcterms:created>
  <dcterms:modified xsi:type="dcterms:W3CDTF">2019-03-18T13:36:00Z</dcterms:modified>
</cp:coreProperties>
</file>